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E6" w:rsidRDefault="005151E6" w:rsidP="00405C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Hlk127343151"/>
      <w:r>
        <w:rPr>
          <w:noProof/>
        </w:rPr>
        <w:drawing>
          <wp:inline distT="0" distB="0" distL="0" distR="0" wp14:anchorId="477C9664" wp14:editId="11A2482F">
            <wp:extent cx="3596640" cy="173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B6" w:rsidRPr="00405C28" w:rsidRDefault="006C2DB6" w:rsidP="00405C2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05C2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Что надо знать ро</w:t>
      </w:r>
      <w:r w:rsidR="00684084" w:rsidRPr="00405C2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дителям будущих первоклассников?</w:t>
      </w:r>
    </w:p>
    <w:p w:rsidR="006C2DB6" w:rsidRPr="004C5F55" w:rsidRDefault="006C2DB6" w:rsidP="00405C28">
      <w:pPr>
        <w:tabs>
          <w:tab w:val="left" w:pos="664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84084" w:rsidRPr="004C5F55" w:rsidRDefault="00C442D3" w:rsidP="00405C28">
      <w:pPr>
        <w:tabs>
          <w:tab w:val="left" w:pos="6641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«Время - не воробей: упустишь - не поймаешь»</w:t>
      </w:r>
    </w:p>
    <w:p w:rsidR="00684084" w:rsidRPr="004C5F55" w:rsidRDefault="00C442D3" w:rsidP="00405C28">
      <w:pPr>
        <w:tabs>
          <w:tab w:val="left" w:pos="664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Русская народная поговорка</w:t>
      </w:r>
    </w:p>
    <w:p w:rsidR="00C442D3" w:rsidRPr="004C5F55" w:rsidRDefault="00C442D3" w:rsidP="00405C28">
      <w:pPr>
        <w:tabs>
          <w:tab w:val="left" w:pos="6641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i/>
          <w:sz w:val="24"/>
          <w:szCs w:val="24"/>
        </w:rPr>
        <w:t>Как готовить ребенка к обучению в школе?</w:t>
      </w:r>
      <w:r w:rsidRPr="004C5F55">
        <w:rPr>
          <w:rFonts w:ascii="Times New Roman" w:hAnsi="Times New Roman" w:cs="Times New Roman"/>
          <w:sz w:val="24"/>
          <w:szCs w:val="24"/>
        </w:rPr>
        <w:t xml:space="preserve"> Современная школа требует от ребенка, поступающего в первый класс, наличия определенного уровня развития мышления и речи, ориентировки в окружающем мире, произвольности поведения, развития мелких движений кистей рук, а также желания идти в школу, мотивации к обучению. Эти качества позволят ребенку овладеть учебными программами, учиться с интересом.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 xml:space="preserve">Перечислим </w:t>
      </w:r>
      <w:r w:rsidRPr="004C5F55">
        <w:rPr>
          <w:rFonts w:ascii="Times New Roman" w:hAnsi="Times New Roman" w:cs="Times New Roman"/>
          <w:b/>
          <w:sz w:val="24"/>
          <w:szCs w:val="24"/>
        </w:rPr>
        <w:t>основные моменты, которые необходимо учитывать родителям будущих первоклассников при подготовке к школе.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2DB6" w:rsidRPr="004C5F55" w:rsidRDefault="006C2DB6" w:rsidP="00405C2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 xml:space="preserve">Для формирования позиции школьника очень полезна </w:t>
      </w:r>
      <w:r w:rsidRPr="004C5F55">
        <w:rPr>
          <w:rFonts w:ascii="Times New Roman" w:hAnsi="Times New Roman" w:cs="Times New Roman"/>
          <w:b/>
          <w:sz w:val="24"/>
          <w:szCs w:val="24"/>
        </w:rPr>
        <w:t xml:space="preserve">игра «в школу». </w:t>
      </w:r>
      <w:r w:rsidRPr="004C5F55">
        <w:rPr>
          <w:rFonts w:ascii="Times New Roman" w:hAnsi="Times New Roman" w:cs="Times New Roman"/>
          <w:sz w:val="24"/>
          <w:szCs w:val="24"/>
        </w:rPr>
        <w:t>Ребенок должен выступать в роли учителя, иногда – в роли ученика. Необходимо поддерживать хорошее отношение ребенка к школе и учению.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05C28">
        <w:rPr>
          <w:rFonts w:ascii="Times New Roman" w:hAnsi="Times New Roman" w:cs="Times New Roman"/>
          <w:b/>
          <w:sz w:val="24"/>
          <w:szCs w:val="24"/>
        </w:rPr>
        <w:t>2</w:t>
      </w:r>
      <w:r w:rsidRPr="004C5F55">
        <w:rPr>
          <w:rFonts w:ascii="Times New Roman" w:hAnsi="Times New Roman" w:cs="Times New Roman"/>
          <w:sz w:val="24"/>
          <w:szCs w:val="24"/>
        </w:rPr>
        <w:t>. Не переучивайте детей-левшей с левой руки на правую.</w:t>
      </w:r>
      <w:r w:rsidR="000F5B42" w:rsidRPr="004C5F55">
        <w:rPr>
          <w:rFonts w:ascii="Times New Roman" w:hAnsi="Times New Roman" w:cs="Times New Roman"/>
          <w:sz w:val="24"/>
          <w:szCs w:val="24"/>
        </w:rPr>
        <w:t xml:space="preserve"> </w:t>
      </w:r>
      <w:r w:rsidRPr="004C5F55">
        <w:rPr>
          <w:rFonts w:ascii="Times New Roman" w:hAnsi="Times New Roman" w:cs="Times New Roman"/>
          <w:sz w:val="24"/>
          <w:szCs w:val="24"/>
        </w:rPr>
        <w:t>Не травмируйте ребенка!</w:t>
      </w:r>
    </w:p>
    <w:p w:rsidR="006C2DB6" w:rsidRPr="004C5F55" w:rsidRDefault="006C2DB6" w:rsidP="00405C28">
      <w:pPr>
        <w:pStyle w:val="a3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Подготовка ведущей руки.</w:t>
      </w:r>
      <w:r w:rsidRPr="004C5F55">
        <w:rPr>
          <w:rFonts w:ascii="Times New Roman" w:hAnsi="Times New Roman" w:cs="Times New Roman"/>
          <w:sz w:val="24"/>
          <w:szCs w:val="24"/>
        </w:rPr>
        <w:t xml:space="preserve"> Для </w:t>
      </w:r>
      <w:r w:rsidRPr="004C5F55">
        <w:rPr>
          <w:rFonts w:ascii="Times New Roman" w:hAnsi="Times New Roman" w:cs="Times New Roman"/>
          <w:i/>
          <w:sz w:val="24"/>
          <w:szCs w:val="24"/>
        </w:rPr>
        <w:t>укрепления и развития руки</w:t>
      </w:r>
      <w:r w:rsidRPr="004C5F55">
        <w:rPr>
          <w:rFonts w:ascii="Times New Roman" w:hAnsi="Times New Roman" w:cs="Times New Roman"/>
          <w:sz w:val="24"/>
          <w:szCs w:val="24"/>
        </w:rPr>
        <w:t xml:space="preserve"> и </w:t>
      </w:r>
      <w:r w:rsidRPr="004C5F55">
        <w:rPr>
          <w:rFonts w:ascii="Times New Roman" w:hAnsi="Times New Roman" w:cs="Times New Roman"/>
          <w:i/>
          <w:sz w:val="24"/>
          <w:szCs w:val="24"/>
        </w:rPr>
        <w:t>координации движений</w:t>
      </w:r>
      <w:r w:rsidRPr="004C5F55">
        <w:rPr>
          <w:rFonts w:ascii="Times New Roman" w:hAnsi="Times New Roman" w:cs="Times New Roman"/>
          <w:sz w:val="24"/>
          <w:szCs w:val="24"/>
        </w:rPr>
        <w:t xml:space="preserve"> детям можно предложить следующие упражнения:</w:t>
      </w:r>
    </w:p>
    <w:p w:rsidR="006C2DB6" w:rsidRPr="004C5F55" w:rsidRDefault="006C2DB6" w:rsidP="00405C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Застегивание и расстегивание пуговиц;</w:t>
      </w:r>
    </w:p>
    <w:p w:rsidR="006C2DB6" w:rsidRPr="004C5F55" w:rsidRDefault="006C2DB6" w:rsidP="00405C28">
      <w:pPr>
        <w:pStyle w:val="a3"/>
        <w:numPr>
          <w:ilvl w:val="0"/>
          <w:numId w:val="2"/>
        </w:numPr>
        <w:ind w:left="0" w:firstLine="1276"/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Завязывание и развязывание лент, шнурков. Сейчас почти вся одежда детей состоит из липучек, кнопок и молний, и нет возможности рукам тренироваться естественным образом. Поэтому желательно найти одежду с пуговицами.</w:t>
      </w:r>
    </w:p>
    <w:p w:rsidR="000F5B42" w:rsidRPr="004C5F55" w:rsidRDefault="006C2DB6" w:rsidP="00405C28">
      <w:pPr>
        <w:pStyle w:val="a3"/>
        <w:numPr>
          <w:ilvl w:val="0"/>
          <w:numId w:val="2"/>
        </w:numPr>
        <w:ind w:left="0" w:firstLine="128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Полезно перекладывание мелких предметов (пуговиц, счетных палочек, бусинок, гречки) двумя пальцами - указательным и большим, а также мелких игрушек тремя пальцами, которые держат ручку при письме</w:t>
      </w:r>
      <w:r w:rsidR="00684084" w:rsidRPr="004C5F55">
        <w:rPr>
          <w:rFonts w:ascii="Times New Roman" w:hAnsi="Times New Roman" w:cs="Times New Roman"/>
          <w:sz w:val="24"/>
          <w:szCs w:val="24"/>
        </w:rPr>
        <w:t>;</w:t>
      </w:r>
    </w:p>
    <w:p w:rsidR="006C2DB6" w:rsidRPr="004C5F55" w:rsidRDefault="006C2DB6" w:rsidP="00405C28">
      <w:pPr>
        <w:pStyle w:val="a3"/>
        <w:numPr>
          <w:ilvl w:val="0"/>
          <w:numId w:val="2"/>
        </w:numPr>
        <w:ind w:left="0" w:firstLine="128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Игры с прищепками позволяют развить силу указательного и большого пальцев (сделай солнышко, ромашку, ёжика).</w:t>
      </w:r>
    </w:p>
    <w:p w:rsidR="006C2DB6" w:rsidRPr="004C5F55" w:rsidRDefault="006C2DB6" w:rsidP="00405C28">
      <w:pPr>
        <w:pStyle w:val="a3"/>
        <w:numPr>
          <w:ilvl w:val="0"/>
          <w:numId w:val="2"/>
        </w:numPr>
        <w:ind w:left="0" w:firstLine="128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lastRenderedPageBreak/>
        <w:t>Просите ребенка отвинчивать и завинчивать маленькие гаечки, пробочки в пузырьках. Лепка из пластилина или глины оказывает превосходное воздействие и на пальчики ребенка и на его психологическое состояние.</w:t>
      </w:r>
    </w:p>
    <w:p w:rsidR="005151E6" w:rsidRDefault="006C2DB6" w:rsidP="00405C28">
      <w:pPr>
        <w:pStyle w:val="a3"/>
        <w:numPr>
          <w:ilvl w:val="0"/>
          <w:numId w:val="2"/>
        </w:numPr>
        <w:ind w:left="0" w:firstLine="128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Ребенок должен научиться рисовать простые предметы: деревья, солнце, траву, цветы, дома, человека и распределять их на листе бумаги. Затем необходимо научить ребенка заштриховывать цветными карандашами картинки и различные орнаменты, в этом вам помогут альбомы для раскрашивания. Ребенку надо показать, что начинать лучше не от центра фигуры, а от боковых линий к центру, постепенно расширяя или сужая размах карандаша. Воспитание аккуратности в штриховке приведет к свободному владению карандашом и облегчит в будущем овладение написанием прописных букв.</w:t>
      </w:r>
      <w:r w:rsidR="005151E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C2DB6" w:rsidRPr="004C5F55" w:rsidRDefault="005151E6" w:rsidP="005151E6">
      <w:pPr>
        <w:pStyle w:val="a3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5151E6">
        <w:t xml:space="preserve"> 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1" w:name="_Hlk127343323"/>
      <w:r w:rsidRPr="004C5F55">
        <w:rPr>
          <w:rFonts w:ascii="Times New Roman" w:hAnsi="Times New Roman" w:cs="Times New Roman"/>
          <w:b/>
          <w:sz w:val="24"/>
          <w:szCs w:val="24"/>
        </w:rPr>
        <w:t>4. Четкое произношение звуков.</w:t>
      </w:r>
      <w:r w:rsidR="00C442D3" w:rsidRPr="004C5F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F55">
        <w:rPr>
          <w:rFonts w:ascii="Times New Roman" w:hAnsi="Times New Roman" w:cs="Times New Roman"/>
          <w:sz w:val="24"/>
          <w:szCs w:val="24"/>
        </w:rPr>
        <w:t xml:space="preserve">Важно, чтобы </w:t>
      </w:r>
      <w:r w:rsidRPr="004C5F55">
        <w:rPr>
          <w:rFonts w:ascii="Times New Roman" w:hAnsi="Times New Roman" w:cs="Times New Roman"/>
          <w:i/>
          <w:sz w:val="24"/>
          <w:szCs w:val="24"/>
        </w:rPr>
        <w:t>родители следили</w:t>
      </w:r>
      <w:r w:rsidRPr="004C5F55">
        <w:rPr>
          <w:rFonts w:ascii="Times New Roman" w:hAnsi="Times New Roman" w:cs="Times New Roman"/>
          <w:sz w:val="24"/>
          <w:szCs w:val="24"/>
        </w:rPr>
        <w:t xml:space="preserve"> за чистотой и четкостью своего произношения. Если у ребенка наблюдается плохое произношение звуков, обратитесь к логопеду, так как </w:t>
      </w:r>
      <w:r w:rsidRPr="004C5F55">
        <w:rPr>
          <w:rFonts w:ascii="Times New Roman" w:hAnsi="Times New Roman" w:cs="Times New Roman"/>
          <w:b/>
          <w:sz w:val="24"/>
          <w:szCs w:val="24"/>
        </w:rPr>
        <w:t>неправильное произношение</w:t>
      </w:r>
      <w:r w:rsidRPr="004C5F55">
        <w:rPr>
          <w:rFonts w:ascii="Times New Roman" w:hAnsi="Times New Roman" w:cs="Times New Roman"/>
          <w:sz w:val="24"/>
          <w:szCs w:val="24"/>
        </w:rPr>
        <w:t xml:space="preserve"> может сказаться на </w:t>
      </w:r>
      <w:r w:rsidRPr="004C5F55">
        <w:rPr>
          <w:rFonts w:ascii="Times New Roman" w:hAnsi="Times New Roman" w:cs="Times New Roman"/>
          <w:b/>
          <w:sz w:val="24"/>
          <w:szCs w:val="24"/>
        </w:rPr>
        <w:t>успеваемости ребенкане только в начальной школе, но и позже.</w:t>
      </w:r>
      <w:r w:rsidRPr="004C5F55">
        <w:rPr>
          <w:rFonts w:ascii="Times New Roman" w:hAnsi="Times New Roman" w:cs="Times New Roman"/>
          <w:sz w:val="24"/>
          <w:szCs w:val="24"/>
        </w:rPr>
        <w:t xml:space="preserve"> Поэтому проявите активность и начните занятия с логопедом до поступления в школу. Успех работы логопеда зависит от помощи со стороны родителей, выполняющих все домашние задания специалиста. Звуки речи нуждаются в длительной автоматизации.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5.</w:t>
      </w:r>
      <w:r w:rsidRPr="004C5F55">
        <w:rPr>
          <w:rFonts w:ascii="Times New Roman" w:hAnsi="Times New Roman" w:cs="Times New Roman"/>
          <w:sz w:val="24"/>
          <w:szCs w:val="24"/>
        </w:rPr>
        <w:t xml:space="preserve"> Развивайте </w:t>
      </w:r>
      <w:r w:rsidRPr="004C5F55">
        <w:rPr>
          <w:rFonts w:ascii="Times New Roman" w:hAnsi="Times New Roman" w:cs="Times New Roman"/>
          <w:b/>
          <w:sz w:val="24"/>
          <w:szCs w:val="24"/>
        </w:rPr>
        <w:t>зрительное и слуховое внимание</w:t>
      </w:r>
      <w:r w:rsidRPr="004C5F55">
        <w:rPr>
          <w:rFonts w:ascii="Times New Roman" w:hAnsi="Times New Roman" w:cs="Times New Roman"/>
          <w:sz w:val="24"/>
          <w:szCs w:val="24"/>
        </w:rPr>
        <w:t xml:space="preserve"> и умение следовать инструкциям.   В школе трудности </w:t>
      </w:r>
      <w:proofErr w:type="gramStart"/>
      <w:r w:rsidRPr="004C5F55">
        <w:rPr>
          <w:rFonts w:ascii="Times New Roman" w:hAnsi="Times New Roman" w:cs="Times New Roman"/>
          <w:sz w:val="24"/>
          <w:szCs w:val="24"/>
        </w:rPr>
        <w:t>с</w:t>
      </w:r>
      <w:r w:rsidR="000F5B42" w:rsidRPr="004C5F55">
        <w:rPr>
          <w:rFonts w:ascii="Times New Roman" w:hAnsi="Times New Roman" w:cs="Times New Roman"/>
          <w:sz w:val="24"/>
          <w:szCs w:val="24"/>
        </w:rPr>
        <w:t xml:space="preserve"> </w:t>
      </w:r>
      <w:r w:rsidRPr="004C5F55">
        <w:rPr>
          <w:rFonts w:ascii="Times New Roman" w:hAnsi="Times New Roman" w:cs="Times New Roman"/>
          <w:sz w:val="24"/>
          <w:szCs w:val="24"/>
        </w:rPr>
        <w:t xml:space="preserve"> вниманием</w:t>
      </w:r>
      <w:proofErr w:type="gramEnd"/>
      <w:r w:rsidRPr="004C5F55">
        <w:rPr>
          <w:rFonts w:ascii="Times New Roman" w:hAnsi="Times New Roman" w:cs="Times New Roman"/>
          <w:sz w:val="24"/>
          <w:szCs w:val="24"/>
        </w:rPr>
        <w:t xml:space="preserve"> приводят к тому, что дети на уроке не могут следить за указаниями учителя, начинают импульсивно действовать, не дослушав до конца задание, поспешно или очень медленно его выполняют, из-за чего им приходится получать замечания учителя, у ребенка пропадает желание учиться. Приучайте ребенка </w:t>
      </w:r>
      <w:r w:rsidRPr="004C5F55">
        <w:rPr>
          <w:rFonts w:ascii="Times New Roman" w:hAnsi="Times New Roman" w:cs="Times New Roman"/>
          <w:i/>
          <w:sz w:val="24"/>
          <w:szCs w:val="24"/>
        </w:rPr>
        <w:t>прислушиваться к тихим звукам,</w:t>
      </w:r>
      <w:r w:rsidRPr="004C5F55">
        <w:rPr>
          <w:rFonts w:ascii="Times New Roman" w:hAnsi="Times New Roman" w:cs="Times New Roman"/>
          <w:sz w:val="24"/>
          <w:szCs w:val="24"/>
        </w:rPr>
        <w:t xml:space="preserve"> например, гуляя в лесу или парке (давай послушаем, как падают листья, как поют птицы, как летит самолет, дует ветер, весной прорастает травка…). Поиграйте в игру, кто услышит больше звуков. Дома спрячьте громко тикающие часы, чтобы ребенок их нашел. Пусть ребенок отгадает, кто или что издает определенный звук.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 xml:space="preserve">Ребенок должен </w:t>
      </w:r>
      <w:r w:rsidRPr="004C5F55">
        <w:rPr>
          <w:rFonts w:ascii="Times New Roman" w:hAnsi="Times New Roman" w:cs="Times New Roman"/>
          <w:i/>
          <w:sz w:val="24"/>
          <w:szCs w:val="24"/>
        </w:rPr>
        <w:t>уметь прослеживать глазами</w:t>
      </w:r>
      <w:r w:rsidRPr="004C5F55">
        <w:rPr>
          <w:rFonts w:ascii="Times New Roman" w:hAnsi="Times New Roman" w:cs="Times New Roman"/>
          <w:sz w:val="24"/>
          <w:szCs w:val="24"/>
        </w:rPr>
        <w:t xml:space="preserve"> за ярким предметом, особенно важно умение следить глазами в направлениях слева направо и сверху вниз – это </w:t>
      </w:r>
      <w:r w:rsidRPr="004C5F55">
        <w:rPr>
          <w:rFonts w:ascii="Times New Roman" w:hAnsi="Times New Roman" w:cs="Times New Roman"/>
          <w:i/>
          <w:sz w:val="24"/>
          <w:szCs w:val="24"/>
        </w:rPr>
        <w:t>предпосылки формирования навыка чтения</w:t>
      </w:r>
      <w:r w:rsidRPr="004C5F55">
        <w:rPr>
          <w:rFonts w:ascii="Times New Roman" w:hAnsi="Times New Roman" w:cs="Times New Roman"/>
          <w:sz w:val="24"/>
          <w:szCs w:val="24"/>
        </w:rPr>
        <w:t>. Зрительное внимание развивается у дошкольника в процессе занятий с картинным лото, когда надо заполнить маленькими карточками большую карту с рисунками на ту или иную тему.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 xml:space="preserve">Научите ребенка </w:t>
      </w:r>
      <w:r w:rsidRPr="004C5F55">
        <w:rPr>
          <w:rFonts w:ascii="Times New Roman" w:hAnsi="Times New Roman" w:cs="Times New Roman"/>
          <w:i/>
          <w:sz w:val="24"/>
          <w:szCs w:val="24"/>
        </w:rPr>
        <w:t>выполнять многоступенчатые инструкции</w:t>
      </w:r>
      <w:r w:rsidRPr="004C5F55">
        <w:rPr>
          <w:rFonts w:ascii="Times New Roman" w:hAnsi="Times New Roman" w:cs="Times New Roman"/>
          <w:sz w:val="24"/>
          <w:szCs w:val="24"/>
        </w:rPr>
        <w:t>: «подойди к столу, положи альбом и принеси красную книгу и зеленый карандаш» (два-четыре пункта в одном предложении). Это подготовит ребенка к выполнению требований учителя на уроке.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4C5F55">
        <w:rPr>
          <w:rFonts w:ascii="Times New Roman" w:hAnsi="Times New Roman" w:cs="Times New Roman"/>
          <w:sz w:val="24"/>
          <w:szCs w:val="24"/>
        </w:rPr>
        <w:t xml:space="preserve"> Развивайте </w:t>
      </w:r>
      <w:r w:rsidRPr="004C5F55">
        <w:rPr>
          <w:rFonts w:ascii="Times New Roman" w:hAnsi="Times New Roman" w:cs="Times New Roman"/>
          <w:b/>
          <w:sz w:val="24"/>
          <w:szCs w:val="24"/>
        </w:rPr>
        <w:t>восприятие речевых звуков</w:t>
      </w:r>
      <w:r w:rsidRPr="004C5F55">
        <w:rPr>
          <w:rFonts w:ascii="Times New Roman" w:hAnsi="Times New Roman" w:cs="Times New Roman"/>
          <w:sz w:val="24"/>
          <w:szCs w:val="24"/>
        </w:rPr>
        <w:t xml:space="preserve">.      Начинайте с гласных звуков: А, О, У, И. Затем гласные Ы, Э. Произносите или </w:t>
      </w:r>
      <w:r w:rsidRPr="004C5F55">
        <w:rPr>
          <w:rFonts w:ascii="Times New Roman" w:hAnsi="Times New Roman" w:cs="Times New Roman"/>
          <w:i/>
          <w:sz w:val="24"/>
          <w:szCs w:val="24"/>
        </w:rPr>
        <w:t>напевайте гласные</w:t>
      </w:r>
      <w:r w:rsidRPr="004C5F55">
        <w:rPr>
          <w:rFonts w:ascii="Times New Roman" w:hAnsi="Times New Roman" w:cs="Times New Roman"/>
          <w:sz w:val="24"/>
          <w:szCs w:val="24"/>
        </w:rPr>
        <w:t xml:space="preserve"> (А-О-Э), а ребенок пускай хлопает, когда услышит, например, А. После отработки гласных переходите к согласным, которые уже не поются, а произносятся коротко, отрывисто («Б», а не БЭ; «Р», а не РЭ). Ребенок должен </w:t>
      </w:r>
      <w:r w:rsidRPr="004C5F55">
        <w:rPr>
          <w:rFonts w:ascii="Times New Roman" w:hAnsi="Times New Roman" w:cs="Times New Roman"/>
          <w:i/>
          <w:sz w:val="24"/>
          <w:szCs w:val="24"/>
        </w:rPr>
        <w:t>на слух выделять определенный звук из ряда звуков или слогов</w:t>
      </w:r>
      <w:r w:rsidRPr="004C5F55">
        <w:rPr>
          <w:rFonts w:ascii="Times New Roman" w:hAnsi="Times New Roman" w:cs="Times New Roman"/>
          <w:sz w:val="24"/>
          <w:szCs w:val="24"/>
        </w:rPr>
        <w:t>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7. Делите слова на слоги.</w:t>
      </w:r>
      <w:r w:rsidRPr="004C5F55">
        <w:rPr>
          <w:rFonts w:ascii="Times New Roman" w:hAnsi="Times New Roman" w:cs="Times New Roman"/>
          <w:sz w:val="24"/>
          <w:szCs w:val="24"/>
        </w:rPr>
        <w:t xml:space="preserve">   Это можно сделать с помощью хлопков в ладоши. Проговаривайте слово и вместе с ребенком отхлопывайте его слоговую структуру. Начинайте с простых слов с открытыми слогами: </w:t>
      </w:r>
      <w:proofErr w:type="spellStart"/>
      <w:proofErr w:type="gramStart"/>
      <w:r w:rsidRPr="004C5F55">
        <w:rPr>
          <w:rFonts w:ascii="Times New Roman" w:hAnsi="Times New Roman" w:cs="Times New Roman"/>
          <w:sz w:val="24"/>
          <w:szCs w:val="24"/>
        </w:rPr>
        <w:t>ма-ма</w:t>
      </w:r>
      <w:proofErr w:type="spellEnd"/>
      <w:proofErr w:type="gramEnd"/>
      <w:r w:rsidRPr="004C5F55">
        <w:rPr>
          <w:rFonts w:ascii="Times New Roman" w:hAnsi="Times New Roman" w:cs="Times New Roman"/>
          <w:sz w:val="24"/>
          <w:szCs w:val="24"/>
        </w:rPr>
        <w:t xml:space="preserve">, во-да, 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лу-жа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-на, не-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 xml:space="preserve">-ши-на. Позже подключайте слова с закрытыми слогами и стечениями согласных звуков: </w:t>
      </w:r>
      <w:proofErr w:type="spellStart"/>
      <w:proofErr w:type="gramStart"/>
      <w:r w:rsidRPr="004C5F55">
        <w:rPr>
          <w:rFonts w:ascii="Times New Roman" w:hAnsi="Times New Roman" w:cs="Times New Roman"/>
          <w:sz w:val="24"/>
          <w:szCs w:val="24"/>
        </w:rPr>
        <w:t>пе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-тух</w:t>
      </w:r>
      <w:proofErr w:type="gramEnd"/>
      <w:r w:rsidRPr="004C5F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-ник, бан-ка, вед-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, ста-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кан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, фар-тук, те-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-фон, ба-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боч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 xml:space="preserve">-ка, 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-то-фор, пер-чат-</w:t>
      </w:r>
      <w:proofErr w:type="spellStart"/>
      <w:r w:rsidRPr="004C5F55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4C5F55">
        <w:rPr>
          <w:rFonts w:ascii="Times New Roman" w:hAnsi="Times New Roman" w:cs="Times New Roman"/>
          <w:sz w:val="24"/>
          <w:szCs w:val="24"/>
        </w:rPr>
        <w:t>, мост, хлеб, свеч-ка.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8. Учите выделять звуки из слова.</w:t>
      </w:r>
      <w:r w:rsidRPr="004C5F55">
        <w:rPr>
          <w:rFonts w:ascii="Times New Roman" w:hAnsi="Times New Roman" w:cs="Times New Roman"/>
          <w:sz w:val="24"/>
          <w:szCs w:val="24"/>
        </w:rPr>
        <w:t xml:space="preserve"> Какой звук слышишь в начале? Какой звук стоит в конце? Какой звук на третьем месте? Назови все звуки в слове по порядку. Сколько их получилось? Купите ребенку пластиковые или магнитные буквы, и пускай он складывает из них слова.</w:t>
      </w:r>
      <w:r w:rsidR="00C442D3" w:rsidRPr="004C5F55">
        <w:rPr>
          <w:rFonts w:ascii="Times New Roman" w:hAnsi="Times New Roman" w:cs="Times New Roman"/>
          <w:sz w:val="24"/>
          <w:szCs w:val="24"/>
        </w:rPr>
        <w:t xml:space="preserve"> Для выработки данного </w:t>
      </w:r>
      <w:proofErr w:type="gramStart"/>
      <w:r w:rsidR="00C442D3" w:rsidRPr="004C5F55">
        <w:rPr>
          <w:rFonts w:ascii="Times New Roman" w:hAnsi="Times New Roman" w:cs="Times New Roman"/>
          <w:sz w:val="24"/>
          <w:szCs w:val="24"/>
        </w:rPr>
        <w:t>умения  можно</w:t>
      </w:r>
      <w:proofErr w:type="gramEnd"/>
      <w:r w:rsidR="00C442D3" w:rsidRPr="004C5F55">
        <w:rPr>
          <w:rFonts w:ascii="Times New Roman" w:hAnsi="Times New Roman" w:cs="Times New Roman"/>
          <w:sz w:val="24"/>
          <w:szCs w:val="24"/>
        </w:rPr>
        <w:t xml:space="preserve"> использовать известную игру в «ГОРОДА», или по аналогии на другую тематику (например, еда, игрушки, мебель, животные, имена и др.)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9. Учите пересказывать сказки или рассказы.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Ребенок должен научиться пересказывать содержание мультфильма с обязательным умением называть имена героев, не размахивая при этом руками. Если ребенку трудно начать, помогите ему с помощью вопросов. К 6 годам дети должны правильно строить предложения, уметь с выражением прочитать стихотворение, рассказать сказку, описать картинку или серию картинок, связать начало, продолжение и конец рассказа.</w:t>
      </w:r>
    </w:p>
    <w:p w:rsidR="006C2DB6" w:rsidRPr="004C5F55" w:rsidRDefault="006C2DB6" w:rsidP="00405C2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b/>
          <w:sz w:val="24"/>
          <w:szCs w:val="24"/>
        </w:rPr>
        <w:t>Обсуждайте</w:t>
      </w:r>
      <w:r w:rsidRPr="004C5F55">
        <w:rPr>
          <w:rFonts w:ascii="Times New Roman" w:hAnsi="Times New Roman" w:cs="Times New Roman"/>
          <w:sz w:val="24"/>
          <w:szCs w:val="24"/>
        </w:rPr>
        <w:t xml:space="preserve"> с ребенком </w:t>
      </w:r>
      <w:r w:rsidRPr="004C5F55">
        <w:rPr>
          <w:rFonts w:ascii="Times New Roman" w:hAnsi="Times New Roman" w:cs="Times New Roman"/>
          <w:b/>
          <w:sz w:val="24"/>
          <w:szCs w:val="24"/>
        </w:rPr>
        <w:t>прочитанное</w:t>
      </w:r>
      <w:r w:rsidRPr="004C5F55">
        <w:rPr>
          <w:rFonts w:ascii="Times New Roman" w:hAnsi="Times New Roman" w:cs="Times New Roman"/>
          <w:sz w:val="24"/>
          <w:szCs w:val="24"/>
        </w:rPr>
        <w:t xml:space="preserve"> произведение: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выясните перед чтением или во время чтения трудные слова;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спросите, понравилось ли произведение. Чем?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что нового, интересного он узнал?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попросите ребенка рассказать вам о главном герое, главном событии рассказа, стихотворения;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как описана природа? Какие слова и выражения ему запомнились?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чему научила его книга?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предложите ребенку нарисовать картинку к понравившемуся эпизоду;</w:t>
      </w:r>
    </w:p>
    <w:p w:rsidR="006C2DB6" w:rsidRPr="004C5F55" w:rsidRDefault="006C2DB6" w:rsidP="00405C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F55">
        <w:rPr>
          <w:rFonts w:ascii="Times New Roman" w:hAnsi="Times New Roman" w:cs="Times New Roman"/>
          <w:sz w:val="24"/>
          <w:szCs w:val="24"/>
        </w:rPr>
        <w:t>выучите отрывок, изображая голосом персонажей произведения.</w:t>
      </w:r>
      <w:r w:rsidR="005151E6" w:rsidRPr="005151E6">
        <w:rPr>
          <w:noProof/>
        </w:rPr>
        <w:t xml:space="preserve"> </w:t>
      </w:r>
      <w:r w:rsidR="005151E6">
        <w:rPr>
          <w:noProof/>
        </w:rPr>
        <w:drawing>
          <wp:inline distT="0" distB="0" distL="0" distR="0" wp14:anchorId="6E5CE486" wp14:editId="7CB7D938">
            <wp:extent cx="3451860" cy="1836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bookmarkEnd w:id="0"/>
    <w:bookmarkEnd w:id="1"/>
    <w:sectPr w:rsidR="006C2DB6" w:rsidRPr="004C5F55" w:rsidSect="00405C28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2F4"/>
    <w:multiLevelType w:val="hybridMultilevel"/>
    <w:tmpl w:val="E2F0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55B2"/>
    <w:multiLevelType w:val="hybridMultilevel"/>
    <w:tmpl w:val="362C8A8E"/>
    <w:lvl w:ilvl="0" w:tplc="27508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872497"/>
    <w:multiLevelType w:val="hybridMultilevel"/>
    <w:tmpl w:val="DC6E01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12B40"/>
    <w:multiLevelType w:val="hybridMultilevel"/>
    <w:tmpl w:val="5DD41060"/>
    <w:lvl w:ilvl="0" w:tplc="6F5CBAF2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A26C17"/>
    <w:multiLevelType w:val="hybridMultilevel"/>
    <w:tmpl w:val="9DB248A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A2"/>
    <w:rsid w:val="000F5B42"/>
    <w:rsid w:val="00291B38"/>
    <w:rsid w:val="003949A9"/>
    <w:rsid w:val="00405C28"/>
    <w:rsid w:val="004C5F55"/>
    <w:rsid w:val="005151E6"/>
    <w:rsid w:val="00684084"/>
    <w:rsid w:val="006C2DB6"/>
    <w:rsid w:val="006C6D8F"/>
    <w:rsid w:val="007028E0"/>
    <w:rsid w:val="00793FA2"/>
    <w:rsid w:val="008313F5"/>
    <w:rsid w:val="008F7C75"/>
    <w:rsid w:val="00A44CCB"/>
    <w:rsid w:val="00C442D3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0B65"/>
  <w15:docId w15:val="{395E6024-EA1C-4734-AB72-0331FD0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D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DB6"/>
    <w:pPr>
      <w:ind w:left="720"/>
      <w:contextualSpacing/>
    </w:pPr>
  </w:style>
  <w:style w:type="paragraph" w:customStyle="1" w:styleId="a4">
    <w:name w:val="мой"/>
    <w:basedOn w:val="a"/>
    <w:rsid w:val="006C6D8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08B5-716C-4A01-94F6-CE27542B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</cp:revision>
  <dcterms:created xsi:type="dcterms:W3CDTF">2023-02-15T07:16:00Z</dcterms:created>
  <dcterms:modified xsi:type="dcterms:W3CDTF">2023-02-15T07:16:00Z</dcterms:modified>
</cp:coreProperties>
</file>