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7A" w:rsidRDefault="003B4E7A" w:rsidP="003B4E7A">
      <w:pPr>
        <w:pStyle w:val="a7"/>
      </w:pPr>
      <w:bookmarkStart w:id="0" w:name="_GoBack"/>
      <w:r>
        <w:rPr>
          <w:noProof/>
        </w:rPr>
        <w:drawing>
          <wp:inline distT="0" distB="0" distL="0" distR="0">
            <wp:extent cx="6191573" cy="8518937"/>
            <wp:effectExtent l="0" t="0" r="0" b="0"/>
            <wp:docPr id="2" name="Рисунок 2" descr="C:\Users\Пользователь\Desktop\2023-12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2023-12-2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00179" cy="853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4E7A" w:rsidRDefault="003B4E7A" w:rsidP="003B4E7A">
      <w:pPr>
        <w:pStyle w:val="a7"/>
      </w:pPr>
    </w:p>
    <w:p w:rsidR="003B4E7A" w:rsidRDefault="003B4E7A" w:rsidP="003B4E7A">
      <w:pPr>
        <w:ind w:left="0" w:firstLine="0"/>
      </w:pPr>
    </w:p>
    <w:p w:rsidR="003B4E7A" w:rsidRDefault="003B4E7A"/>
    <w:p w:rsidR="000F2DA8" w:rsidRDefault="000F2DA8" w:rsidP="000F2DA8">
      <w:pPr>
        <w:spacing w:after="0" w:line="240" w:lineRule="auto"/>
        <w:ind w:left="0" w:right="-2" w:firstLine="0"/>
        <w:jc w:val="center"/>
        <w:rPr>
          <w:b/>
          <w:sz w:val="28"/>
          <w:szCs w:val="28"/>
        </w:rPr>
      </w:pPr>
    </w:p>
    <w:p w:rsidR="000F2DA8" w:rsidRDefault="000F2DA8" w:rsidP="000F2DA8">
      <w:pPr>
        <w:spacing w:after="0" w:line="240" w:lineRule="auto"/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F52798" w:rsidRPr="000F2DA8">
        <w:rPr>
          <w:b/>
          <w:sz w:val="28"/>
          <w:szCs w:val="28"/>
        </w:rPr>
        <w:t xml:space="preserve">Назначение и задачи единой информационной среды </w:t>
      </w:r>
    </w:p>
    <w:p w:rsidR="00391EEE" w:rsidRDefault="00F52798" w:rsidP="000F2DA8">
      <w:pPr>
        <w:spacing w:after="0" w:line="240" w:lineRule="auto"/>
        <w:ind w:left="0" w:right="-2" w:firstLine="0"/>
        <w:jc w:val="center"/>
        <w:rPr>
          <w:b/>
          <w:sz w:val="28"/>
          <w:szCs w:val="28"/>
        </w:rPr>
      </w:pPr>
      <w:r w:rsidRPr="000F2DA8">
        <w:rPr>
          <w:b/>
          <w:sz w:val="28"/>
          <w:szCs w:val="28"/>
        </w:rPr>
        <w:t>дошкольного учреждения.</w:t>
      </w:r>
    </w:p>
    <w:p w:rsidR="00A36EA5" w:rsidRPr="000F2DA8" w:rsidRDefault="00A36EA5" w:rsidP="000F2DA8">
      <w:pPr>
        <w:spacing w:after="0" w:line="240" w:lineRule="auto"/>
        <w:ind w:left="0" w:right="-2" w:firstLine="0"/>
        <w:jc w:val="center"/>
        <w:rPr>
          <w:sz w:val="28"/>
          <w:szCs w:val="28"/>
        </w:rPr>
      </w:pPr>
    </w:p>
    <w:p w:rsidR="00391EEE" w:rsidRPr="000F2DA8" w:rsidRDefault="00F52798" w:rsidP="000F2DA8">
      <w:pPr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2.1. Создание </w:t>
      </w:r>
      <w:r w:rsidR="007870A1">
        <w:rPr>
          <w:sz w:val="28"/>
          <w:szCs w:val="28"/>
        </w:rPr>
        <w:t>Э</w:t>
      </w:r>
      <w:r w:rsidR="007870A1" w:rsidRPr="000F2DA8">
        <w:rPr>
          <w:sz w:val="28"/>
          <w:szCs w:val="28"/>
        </w:rPr>
        <w:t>И</w:t>
      </w:r>
      <w:r w:rsidR="007870A1">
        <w:rPr>
          <w:sz w:val="28"/>
          <w:szCs w:val="28"/>
        </w:rPr>
        <w:t>О</w:t>
      </w:r>
      <w:r w:rsidR="007870A1" w:rsidRPr="000F2DA8">
        <w:rPr>
          <w:sz w:val="28"/>
          <w:szCs w:val="28"/>
        </w:rPr>
        <w:t>С</w:t>
      </w:r>
      <w:r w:rsidRPr="000F2DA8">
        <w:rPr>
          <w:sz w:val="28"/>
          <w:szCs w:val="28"/>
        </w:rPr>
        <w:t xml:space="preserve"> </w:t>
      </w:r>
      <w:r w:rsidR="007870A1">
        <w:rPr>
          <w:sz w:val="28"/>
          <w:szCs w:val="28"/>
        </w:rPr>
        <w:t>ДОУ</w:t>
      </w:r>
      <w:r w:rsidRPr="000F2DA8">
        <w:rPr>
          <w:sz w:val="28"/>
          <w:szCs w:val="28"/>
        </w:rPr>
        <w:t xml:space="preserve"> направлено на улучшение организации управления и деятельности </w:t>
      </w:r>
      <w:r w:rsidR="007870A1">
        <w:rPr>
          <w:sz w:val="28"/>
          <w:szCs w:val="28"/>
        </w:rPr>
        <w:t>ДОУ</w:t>
      </w:r>
      <w:r w:rsidRPr="000F2DA8">
        <w:rPr>
          <w:sz w:val="28"/>
          <w:szCs w:val="28"/>
        </w:rPr>
        <w:t xml:space="preserve"> и взаимодействия участников воспитательно-образовательного процесса. </w:t>
      </w:r>
    </w:p>
    <w:p w:rsidR="00391EEE" w:rsidRPr="000F2DA8" w:rsidRDefault="00F52798" w:rsidP="00A36EA5">
      <w:pPr>
        <w:spacing w:after="0" w:line="240" w:lineRule="auto"/>
        <w:ind w:left="0" w:right="-2" w:firstLine="567"/>
        <w:rPr>
          <w:sz w:val="28"/>
          <w:szCs w:val="28"/>
        </w:rPr>
      </w:pPr>
      <w:r w:rsidRPr="000F2DA8">
        <w:rPr>
          <w:sz w:val="28"/>
          <w:szCs w:val="28"/>
        </w:rPr>
        <w:t xml:space="preserve">В организации воспитательно-образовательного процесса </w:t>
      </w:r>
      <w:r w:rsidR="007870A1">
        <w:rPr>
          <w:sz w:val="28"/>
          <w:szCs w:val="28"/>
        </w:rPr>
        <w:t>Э</w:t>
      </w:r>
      <w:r w:rsidR="007870A1" w:rsidRPr="000F2DA8">
        <w:rPr>
          <w:sz w:val="28"/>
          <w:szCs w:val="28"/>
        </w:rPr>
        <w:t>И</w:t>
      </w:r>
      <w:r w:rsidR="007870A1">
        <w:rPr>
          <w:sz w:val="28"/>
          <w:szCs w:val="28"/>
        </w:rPr>
        <w:t>О</w:t>
      </w:r>
      <w:r w:rsidR="007870A1" w:rsidRPr="000F2DA8">
        <w:rPr>
          <w:sz w:val="28"/>
          <w:szCs w:val="28"/>
        </w:rPr>
        <w:t>С</w:t>
      </w:r>
      <w:r w:rsidRPr="000F2DA8">
        <w:rPr>
          <w:sz w:val="28"/>
          <w:szCs w:val="28"/>
        </w:rPr>
        <w:t xml:space="preserve"> предназначена для: </w:t>
      </w:r>
    </w:p>
    <w:p w:rsidR="00391EEE" w:rsidRPr="000F2DA8" w:rsidRDefault="00A36EA5" w:rsidP="00A36E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F52798" w:rsidRPr="000F2DA8">
        <w:rPr>
          <w:sz w:val="28"/>
          <w:szCs w:val="28"/>
        </w:rPr>
        <w:t xml:space="preserve">оздания условий использования средств ИКТ в образовательном процессе; </w:t>
      </w:r>
    </w:p>
    <w:p w:rsidR="00391EEE" w:rsidRPr="000F2DA8" w:rsidRDefault="007870A1" w:rsidP="00A36E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F52798" w:rsidRPr="000F2DA8">
        <w:rPr>
          <w:sz w:val="28"/>
          <w:szCs w:val="28"/>
        </w:rPr>
        <w:t xml:space="preserve">омпьютерной визуализации методической информации и оперативного доступа к ней; </w:t>
      </w:r>
    </w:p>
    <w:p w:rsidR="00391EEE" w:rsidRPr="000F2DA8" w:rsidRDefault="00A36EA5" w:rsidP="00A36E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F52798" w:rsidRPr="000F2DA8">
        <w:rPr>
          <w:sz w:val="28"/>
          <w:szCs w:val="28"/>
        </w:rPr>
        <w:t xml:space="preserve">втоматизированного мониторинга и контроля качества результатов воспитательно-образовательного процесса; </w:t>
      </w:r>
    </w:p>
    <w:p w:rsidR="00391EEE" w:rsidRPr="000F2DA8" w:rsidRDefault="00A36EA5" w:rsidP="00A36E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F52798" w:rsidRPr="000F2DA8">
        <w:rPr>
          <w:sz w:val="28"/>
          <w:szCs w:val="28"/>
        </w:rPr>
        <w:t xml:space="preserve">оздание условий качественной подготовки методических, педагогических, дидактических материалов; </w:t>
      </w:r>
    </w:p>
    <w:p w:rsidR="00391EEE" w:rsidRPr="000F2DA8" w:rsidRDefault="00A36EA5" w:rsidP="00A36E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0F2DA8">
        <w:rPr>
          <w:sz w:val="28"/>
          <w:szCs w:val="28"/>
        </w:rPr>
        <w:t xml:space="preserve">беспечения доступа участников образовательного процесса к информационным ресурсам; </w:t>
      </w:r>
    </w:p>
    <w:p w:rsidR="00391EEE" w:rsidRPr="000F2DA8" w:rsidRDefault="00A36EA5" w:rsidP="00A36E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0F2DA8">
        <w:rPr>
          <w:sz w:val="28"/>
          <w:szCs w:val="28"/>
        </w:rPr>
        <w:t xml:space="preserve">беспечения возможностей участия в педагогических проектах, выставках, конкурсах; </w:t>
      </w:r>
    </w:p>
    <w:p w:rsidR="00391EEE" w:rsidRPr="000F2DA8" w:rsidRDefault="00F52798" w:rsidP="00A36EA5">
      <w:pPr>
        <w:spacing w:after="0" w:line="240" w:lineRule="auto"/>
        <w:ind w:left="0" w:right="-2" w:firstLine="567"/>
        <w:rPr>
          <w:sz w:val="28"/>
          <w:szCs w:val="28"/>
        </w:rPr>
      </w:pPr>
      <w:r w:rsidRPr="000F2DA8">
        <w:rPr>
          <w:sz w:val="28"/>
          <w:szCs w:val="28"/>
        </w:rPr>
        <w:t xml:space="preserve">В управлении дошкольным учреждением </w:t>
      </w:r>
      <w:r w:rsidR="007870A1">
        <w:rPr>
          <w:sz w:val="28"/>
          <w:szCs w:val="28"/>
        </w:rPr>
        <w:t>Э</w:t>
      </w:r>
      <w:r w:rsidR="007870A1" w:rsidRPr="000F2DA8">
        <w:rPr>
          <w:sz w:val="28"/>
          <w:szCs w:val="28"/>
        </w:rPr>
        <w:t>И</w:t>
      </w:r>
      <w:r w:rsidR="007870A1">
        <w:rPr>
          <w:sz w:val="28"/>
          <w:szCs w:val="28"/>
        </w:rPr>
        <w:t>О</w:t>
      </w:r>
      <w:r w:rsidR="007870A1" w:rsidRPr="000F2DA8">
        <w:rPr>
          <w:sz w:val="28"/>
          <w:szCs w:val="28"/>
        </w:rPr>
        <w:t>С</w:t>
      </w:r>
      <w:r w:rsidRPr="000F2DA8">
        <w:rPr>
          <w:sz w:val="28"/>
          <w:szCs w:val="28"/>
        </w:rPr>
        <w:t xml:space="preserve"> направлена на решение следующих задач: </w:t>
      </w:r>
    </w:p>
    <w:p w:rsidR="00391EEE" w:rsidRPr="000F2DA8" w:rsidRDefault="00F52798" w:rsidP="00A36EA5">
      <w:pPr>
        <w:tabs>
          <w:tab w:val="center" w:pos="1895"/>
          <w:tab w:val="center" w:pos="4198"/>
          <w:tab w:val="center" w:pos="6324"/>
          <w:tab w:val="center" w:pos="8601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>-</w:t>
      </w:r>
      <w:r w:rsidR="00A36EA5">
        <w:rPr>
          <w:sz w:val="28"/>
          <w:szCs w:val="28"/>
        </w:rPr>
        <w:t xml:space="preserve"> п</w:t>
      </w:r>
      <w:r w:rsidRPr="000F2DA8">
        <w:rPr>
          <w:sz w:val="28"/>
          <w:szCs w:val="28"/>
        </w:rPr>
        <w:t xml:space="preserve">ланирование деятельности </w:t>
      </w:r>
      <w:r w:rsidR="00A36EA5">
        <w:rPr>
          <w:sz w:val="28"/>
          <w:szCs w:val="28"/>
        </w:rPr>
        <w:t>д</w:t>
      </w:r>
      <w:r w:rsidRPr="000F2DA8">
        <w:rPr>
          <w:sz w:val="28"/>
          <w:szCs w:val="28"/>
        </w:rPr>
        <w:t xml:space="preserve">ошкольной образовательной организации и его структурных подразделений;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с</w:t>
      </w:r>
      <w:r w:rsidR="00F52798" w:rsidRPr="000F2DA8">
        <w:rPr>
          <w:sz w:val="28"/>
          <w:szCs w:val="28"/>
        </w:rPr>
        <w:t xml:space="preserve">истематизация ознакомления с новыми нормативно-правовыми документами дошкольного образования;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а</w:t>
      </w:r>
      <w:r w:rsidR="00F52798" w:rsidRPr="000F2DA8">
        <w:rPr>
          <w:sz w:val="28"/>
          <w:szCs w:val="28"/>
        </w:rPr>
        <w:t xml:space="preserve">втоматизация формирования и учета контингента воспитанников;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а</w:t>
      </w:r>
      <w:r w:rsidR="00F52798" w:rsidRPr="000F2DA8">
        <w:rPr>
          <w:sz w:val="28"/>
          <w:szCs w:val="28"/>
        </w:rPr>
        <w:t xml:space="preserve">втоматизация обработки персональных данных воспитанников и сотрудников дошкольной образовательной организации;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п</w:t>
      </w:r>
      <w:r w:rsidR="00F52798" w:rsidRPr="000F2DA8">
        <w:rPr>
          <w:sz w:val="28"/>
          <w:szCs w:val="28"/>
        </w:rPr>
        <w:t xml:space="preserve">ланирование воспитательно-образовательного процесса, распределение рабочей нагрузки сотрудников дошкольной образовательной организации; </w:t>
      </w:r>
    </w:p>
    <w:p w:rsidR="00391EEE" w:rsidRPr="000F2DA8" w:rsidRDefault="00A36EA5" w:rsidP="000F2DA8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а</w:t>
      </w:r>
      <w:r w:rsidR="00F52798" w:rsidRPr="000F2DA8">
        <w:rPr>
          <w:sz w:val="28"/>
          <w:szCs w:val="28"/>
        </w:rPr>
        <w:t xml:space="preserve">втоматизация процессов информационно-методического обеспечения воспитательно-образовательного процесса;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о</w:t>
      </w:r>
      <w:r w:rsidR="00F52798" w:rsidRPr="000F2DA8">
        <w:rPr>
          <w:sz w:val="28"/>
          <w:szCs w:val="28"/>
        </w:rPr>
        <w:t xml:space="preserve">рганизация электронного документооборота;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о</w:t>
      </w:r>
      <w:r w:rsidR="00F52798" w:rsidRPr="000F2DA8">
        <w:rPr>
          <w:sz w:val="28"/>
          <w:szCs w:val="28"/>
        </w:rPr>
        <w:t xml:space="preserve">существление мониторинга и контроля качества результатов дошкольного образования;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а</w:t>
      </w:r>
      <w:r w:rsidR="00F52798" w:rsidRPr="000F2DA8">
        <w:rPr>
          <w:sz w:val="28"/>
          <w:szCs w:val="28"/>
        </w:rPr>
        <w:t xml:space="preserve">нализ деятельности дошкольной образовательной организации; </w:t>
      </w:r>
    </w:p>
    <w:p w:rsidR="00391EEE" w:rsidRPr="000F2DA8" w:rsidRDefault="00A36EA5" w:rsidP="00A36EA5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о</w:t>
      </w:r>
      <w:r w:rsidR="00F52798" w:rsidRPr="000F2DA8">
        <w:rPr>
          <w:sz w:val="28"/>
          <w:szCs w:val="28"/>
        </w:rPr>
        <w:t>беспечение информационного обмена и документооборота с другими дошкольными учреждениями и вышестоящими органам</w:t>
      </w:r>
      <w:r>
        <w:rPr>
          <w:sz w:val="28"/>
          <w:szCs w:val="28"/>
        </w:rPr>
        <w:t>и отдела образованием района.</w:t>
      </w:r>
    </w:p>
    <w:p w:rsidR="00391EEE" w:rsidRPr="000F2DA8" w:rsidRDefault="00F52798" w:rsidP="000F2DA8">
      <w:pPr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>2.2. В сфере взаимодей</w:t>
      </w:r>
      <w:r w:rsidR="00A36EA5">
        <w:rPr>
          <w:sz w:val="28"/>
          <w:szCs w:val="28"/>
        </w:rPr>
        <w:t>ствия участников воспитательно-</w:t>
      </w:r>
      <w:r w:rsidRPr="000F2DA8">
        <w:rPr>
          <w:sz w:val="28"/>
          <w:szCs w:val="28"/>
        </w:rPr>
        <w:t xml:space="preserve">образовательного процесса средствами </w:t>
      </w:r>
      <w:r w:rsidR="007870A1">
        <w:rPr>
          <w:sz w:val="28"/>
          <w:szCs w:val="28"/>
        </w:rPr>
        <w:t>Э</w:t>
      </w:r>
      <w:r w:rsidR="007870A1" w:rsidRPr="000F2DA8">
        <w:rPr>
          <w:sz w:val="28"/>
          <w:szCs w:val="28"/>
        </w:rPr>
        <w:t>И</w:t>
      </w:r>
      <w:r w:rsidR="007870A1">
        <w:rPr>
          <w:sz w:val="28"/>
          <w:szCs w:val="28"/>
        </w:rPr>
        <w:t>О</w:t>
      </w:r>
      <w:r w:rsidR="007870A1" w:rsidRPr="000F2DA8">
        <w:rPr>
          <w:sz w:val="28"/>
          <w:szCs w:val="28"/>
        </w:rPr>
        <w:t>С</w:t>
      </w:r>
      <w:r w:rsidRPr="000F2DA8">
        <w:rPr>
          <w:sz w:val="28"/>
          <w:szCs w:val="28"/>
        </w:rPr>
        <w:t xml:space="preserve"> </w:t>
      </w:r>
      <w:r w:rsidR="007870A1">
        <w:rPr>
          <w:sz w:val="28"/>
          <w:szCs w:val="28"/>
        </w:rPr>
        <w:t>ДОУ</w:t>
      </w:r>
      <w:r w:rsidRPr="000F2DA8">
        <w:rPr>
          <w:sz w:val="28"/>
          <w:szCs w:val="28"/>
        </w:rPr>
        <w:t xml:space="preserve"> решаются следующие задачи: </w:t>
      </w:r>
    </w:p>
    <w:p w:rsidR="00391EEE" w:rsidRPr="000F2DA8" w:rsidRDefault="007870A1" w:rsidP="00AD59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0F2DA8">
        <w:rPr>
          <w:sz w:val="28"/>
          <w:szCs w:val="28"/>
        </w:rPr>
        <w:t>беспечение информационного взаимодействия всех участников воспитательно</w:t>
      </w:r>
      <w:r w:rsidR="000F2DA8">
        <w:rPr>
          <w:sz w:val="28"/>
          <w:szCs w:val="28"/>
        </w:rPr>
        <w:t>-</w:t>
      </w:r>
      <w:r w:rsidR="00F52798" w:rsidRPr="000F2DA8">
        <w:rPr>
          <w:sz w:val="28"/>
          <w:szCs w:val="28"/>
        </w:rPr>
        <w:t xml:space="preserve">образовательного процесса; </w:t>
      </w:r>
    </w:p>
    <w:p w:rsidR="00391EEE" w:rsidRPr="000F2DA8" w:rsidRDefault="007870A1" w:rsidP="00AD59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F52798" w:rsidRPr="000F2DA8">
        <w:rPr>
          <w:sz w:val="28"/>
          <w:szCs w:val="28"/>
        </w:rPr>
        <w:t xml:space="preserve">нтеграция информационных потоков, характерных для основных видов деятельности ДОУ; </w:t>
      </w:r>
    </w:p>
    <w:p w:rsidR="00391EEE" w:rsidRPr="000F2DA8" w:rsidRDefault="007870A1" w:rsidP="00AD59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0F2DA8">
        <w:rPr>
          <w:sz w:val="28"/>
          <w:szCs w:val="28"/>
        </w:rPr>
        <w:t xml:space="preserve">беспечение взаимодействия между родителями (законными представителями) детей и педагогическим персоналом дошкольной образовательной организации; </w:t>
      </w:r>
    </w:p>
    <w:p w:rsidR="00391EEE" w:rsidRPr="000F2DA8" w:rsidRDefault="007305E2" w:rsidP="00AD59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F52798" w:rsidRPr="000F2DA8">
        <w:rPr>
          <w:sz w:val="28"/>
          <w:szCs w:val="28"/>
        </w:rPr>
        <w:t xml:space="preserve">оздание условий дальнейшего развития информационного пространства ДОУ. </w:t>
      </w:r>
    </w:p>
    <w:p w:rsidR="00391EEE" w:rsidRPr="000F2DA8" w:rsidRDefault="00F52798" w:rsidP="000F2DA8">
      <w:pPr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 </w:t>
      </w:r>
    </w:p>
    <w:p w:rsidR="00391EEE" w:rsidRDefault="00F52798" w:rsidP="000F2DA8">
      <w:pPr>
        <w:spacing w:after="0" w:line="240" w:lineRule="auto"/>
        <w:ind w:left="0" w:right="-2"/>
        <w:jc w:val="center"/>
        <w:rPr>
          <w:b/>
          <w:sz w:val="28"/>
          <w:szCs w:val="28"/>
        </w:rPr>
      </w:pPr>
      <w:r w:rsidRPr="000F2DA8">
        <w:rPr>
          <w:b/>
          <w:sz w:val="28"/>
          <w:szCs w:val="28"/>
        </w:rPr>
        <w:t>3.</w:t>
      </w:r>
      <w:r w:rsidRPr="000F2DA8">
        <w:rPr>
          <w:rFonts w:eastAsia="Arial"/>
          <w:b/>
          <w:sz w:val="28"/>
          <w:szCs w:val="28"/>
        </w:rPr>
        <w:t xml:space="preserve"> </w:t>
      </w:r>
      <w:r w:rsidRPr="000F2DA8">
        <w:rPr>
          <w:b/>
          <w:sz w:val="28"/>
          <w:szCs w:val="28"/>
        </w:rPr>
        <w:t xml:space="preserve">Структура </w:t>
      </w:r>
      <w:r w:rsidR="007305E2" w:rsidRPr="007305E2">
        <w:rPr>
          <w:b/>
          <w:sz w:val="28"/>
          <w:szCs w:val="28"/>
        </w:rPr>
        <w:t>ЭИОС</w:t>
      </w:r>
      <w:r w:rsidRPr="000F2DA8">
        <w:rPr>
          <w:b/>
          <w:sz w:val="28"/>
          <w:szCs w:val="28"/>
        </w:rPr>
        <w:t xml:space="preserve"> </w:t>
      </w:r>
      <w:r w:rsidR="007305E2">
        <w:rPr>
          <w:b/>
          <w:sz w:val="28"/>
          <w:szCs w:val="28"/>
        </w:rPr>
        <w:t>ДОУ</w:t>
      </w:r>
      <w:r w:rsidRPr="000F2DA8">
        <w:rPr>
          <w:b/>
          <w:sz w:val="28"/>
          <w:szCs w:val="28"/>
        </w:rPr>
        <w:t>.</w:t>
      </w:r>
    </w:p>
    <w:p w:rsidR="00AD5958" w:rsidRPr="000F2DA8" w:rsidRDefault="00AD5958" w:rsidP="000F2DA8">
      <w:pPr>
        <w:spacing w:after="0" w:line="240" w:lineRule="auto"/>
        <w:ind w:left="0" w:right="-2"/>
        <w:jc w:val="center"/>
        <w:rPr>
          <w:sz w:val="28"/>
          <w:szCs w:val="28"/>
        </w:rPr>
      </w:pPr>
    </w:p>
    <w:p w:rsidR="007305E2" w:rsidRDefault="001A33E8" w:rsidP="001A33E8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52798" w:rsidRPr="000F2DA8">
        <w:rPr>
          <w:sz w:val="28"/>
          <w:szCs w:val="28"/>
        </w:rPr>
        <w:t xml:space="preserve">Структура </w:t>
      </w:r>
      <w:r w:rsidR="007305E2">
        <w:rPr>
          <w:sz w:val="28"/>
          <w:szCs w:val="28"/>
        </w:rPr>
        <w:t>Э</w:t>
      </w:r>
      <w:r w:rsidR="007305E2" w:rsidRPr="000F2DA8">
        <w:rPr>
          <w:sz w:val="28"/>
          <w:szCs w:val="28"/>
        </w:rPr>
        <w:t>И</w:t>
      </w:r>
      <w:r w:rsidR="007305E2">
        <w:rPr>
          <w:sz w:val="28"/>
          <w:szCs w:val="28"/>
        </w:rPr>
        <w:t>О</w:t>
      </w:r>
      <w:r w:rsidR="007305E2" w:rsidRPr="000F2DA8">
        <w:rPr>
          <w:sz w:val="28"/>
          <w:szCs w:val="28"/>
        </w:rPr>
        <w:t>С</w:t>
      </w:r>
      <w:r w:rsidR="00F52798" w:rsidRPr="000F2DA8">
        <w:rPr>
          <w:sz w:val="28"/>
          <w:szCs w:val="28"/>
        </w:rPr>
        <w:t xml:space="preserve"> ДОУ</w:t>
      </w:r>
      <w:r w:rsidR="005D6536">
        <w:rPr>
          <w:sz w:val="28"/>
          <w:szCs w:val="28"/>
        </w:rPr>
        <w:t xml:space="preserve"> </w:t>
      </w:r>
      <w:r w:rsidR="00F52798" w:rsidRPr="000F2DA8">
        <w:rPr>
          <w:sz w:val="28"/>
          <w:szCs w:val="28"/>
        </w:rPr>
        <w:t>включает</w:t>
      </w:r>
    </w:p>
    <w:p w:rsidR="00391EEE" w:rsidRPr="007305E2" w:rsidRDefault="007305E2" w:rsidP="001A33E8">
      <w:pPr>
        <w:spacing w:after="0" w:line="240" w:lineRule="auto"/>
        <w:ind w:left="0" w:right="-2" w:firstLine="0"/>
        <w:rPr>
          <w:sz w:val="28"/>
          <w:szCs w:val="28"/>
          <w:u w:val="single"/>
        </w:rPr>
      </w:pPr>
      <w:r w:rsidRPr="007305E2">
        <w:rPr>
          <w:sz w:val="28"/>
          <w:szCs w:val="28"/>
          <w:u w:val="single"/>
        </w:rPr>
        <w:t>Основные</w:t>
      </w:r>
      <w:r w:rsidR="00F52798" w:rsidRPr="007305E2">
        <w:rPr>
          <w:sz w:val="28"/>
          <w:szCs w:val="28"/>
          <w:u w:val="single"/>
        </w:rPr>
        <w:t xml:space="preserve"> компоненты: </w:t>
      </w:r>
    </w:p>
    <w:p w:rsidR="007305E2" w:rsidRDefault="007618E3" w:rsidP="007618E3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официальный сайт ДОУ (</w:t>
      </w:r>
      <w:hyperlink r:id="rId6" w:history="1">
        <w:r w:rsidRPr="00AB5D3A">
          <w:rPr>
            <w:rStyle w:val="a4"/>
            <w:sz w:val="28"/>
            <w:szCs w:val="28"/>
          </w:rPr>
          <w:t>https://chaika.tvoysadik.ru/</w:t>
        </w:r>
      </w:hyperlink>
      <w:r>
        <w:rPr>
          <w:sz w:val="28"/>
          <w:szCs w:val="28"/>
        </w:rPr>
        <w:t>)</w:t>
      </w:r>
    </w:p>
    <w:p w:rsidR="007618E3" w:rsidRDefault="007618E3" w:rsidP="007618E3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электронная очередь в ДОО (</w:t>
      </w:r>
      <w:hyperlink r:id="rId7" w:history="1">
        <w:r w:rsidRPr="00AB5D3A">
          <w:rPr>
            <w:rStyle w:val="a4"/>
            <w:sz w:val="28"/>
            <w:szCs w:val="28"/>
          </w:rPr>
          <w:t>https://rkdoo.ru/</w:t>
        </w:r>
      </w:hyperlink>
      <w:r>
        <w:rPr>
          <w:sz w:val="28"/>
          <w:szCs w:val="28"/>
        </w:rPr>
        <w:t>)</w:t>
      </w:r>
    </w:p>
    <w:p w:rsidR="007618E3" w:rsidRPr="007618E3" w:rsidRDefault="007618E3" w:rsidP="007618E3">
      <w:pPr>
        <w:suppressAutoHyphens/>
        <w:spacing w:after="0" w:line="240" w:lineRule="auto"/>
        <w:ind w:left="0" w:firstLine="0"/>
        <w:rPr>
          <w:rFonts w:ascii="Verdana" w:hAnsi="Verdana"/>
          <w:color w:val="AAAAAA"/>
          <w:sz w:val="17"/>
          <w:szCs w:val="17"/>
          <w:shd w:val="clear" w:color="auto" w:fill="666666"/>
        </w:rPr>
      </w:pPr>
      <w:r>
        <w:rPr>
          <w:sz w:val="28"/>
          <w:szCs w:val="28"/>
        </w:rPr>
        <w:t>- корпоративная почта ДОУ (</w:t>
      </w:r>
      <w:hyperlink r:id="rId8" w:history="1">
        <w:r w:rsidRPr="007618E3">
          <w:rPr>
            <w:rStyle w:val="a4"/>
            <w:sz w:val="28"/>
            <w:szCs w:val="28"/>
          </w:rPr>
          <w:t>sadik_chaika-michailovka@crimeaedu.ru</w:t>
        </w:r>
      </w:hyperlink>
      <w:r w:rsidRPr="007618E3">
        <w:rPr>
          <w:sz w:val="28"/>
          <w:szCs w:val="28"/>
        </w:rPr>
        <w:t>)</w:t>
      </w:r>
    </w:p>
    <w:p w:rsidR="007618E3" w:rsidRDefault="007618E3" w:rsidP="007618E3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иные компоненты, необходимые для организации учебного процесса взаимодействия элементов ЭИОС.</w:t>
      </w:r>
    </w:p>
    <w:p w:rsidR="00391EEE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  <w:u w:val="single" w:color="000000"/>
        </w:rPr>
        <w:t>Технические компоненты:</w:t>
      </w:r>
      <w:r w:rsidRPr="000F2DA8">
        <w:rPr>
          <w:sz w:val="28"/>
          <w:szCs w:val="28"/>
        </w:rPr>
        <w:t xml:space="preserve"> </w:t>
      </w:r>
    </w:p>
    <w:p w:rsidR="00391EEE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</w:rPr>
        <w:t>-</w:t>
      </w:r>
      <w:r w:rsidR="00AD5958">
        <w:rPr>
          <w:sz w:val="28"/>
          <w:szCs w:val="28"/>
        </w:rPr>
        <w:t xml:space="preserve"> МФУ(принтеры) – 6</w:t>
      </w:r>
      <w:r w:rsidRPr="000F2DA8">
        <w:rPr>
          <w:sz w:val="28"/>
          <w:szCs w:val="28"/>
        </w:rPr>
        <w:t xml:space="preserve"> шт., </w:t>
      </w:r>
    </w:p>
    <w:p w:rsidR="00F52798" w:rsidRDefault="00F52798" w:rsidP="000F2DA8">
      <w:pPr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>-</w:t>
      </w:r>
      <w:r w:rsidR="00AD5958">
        <w:rPr>
          <w:sz w:val="28"/>
          <w:szCs w:val="28"/>
        </w:rPr>
        <w:t xml:space="preserve"> </w:t>
      </w:r>
      <w:r w:rsidR="005D6536">
        <w:rPr>
          <w:sz w:val="28"/>
          <w:szCs w:val="28"/>
        </w:rPr>
        <w:t>к</w:t>
      </w:r>
      <w:r w:rsidRPr="000F2DA8">
        <w:rPr>
          <w:sz w:val="28"/>
          <w:szCs w:val="28"/>
        </w:rPr>
        <w:t xml:space="preserve">омпьютеры стационарные – </w:t>
      </w:r>
      <w:r w:rsidR="00AD5958" w:rsidRPr="00AD5958">
        <w:rPr>
          <w:sz w:val="28"/>
          <w:szCs w:val="28"/>
        </w:rPr>
        <w:t>1 шт.</w:t>
      </w:r>
      <w:r w:rsidRPr="000F2DA8">
        <w:rPr>
          <w:sz w:val="28"/>
          <w:szCs w:val="28"/>
        </w:rPr>
        <w:t xml:space="preserve"> </w:t>
      </w:r>
    </w:p>
    <w:p w:rsidR="00AD5958" w:rsidRPr="000F2DA8" w:rsidRDefault="00AD5958" w:rsidP="000F2DA8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- ноутбуки – 7 шт.,</w:t>
      </w:r>
    </w:p>
    <w:p w:rsidR="00F52798" w:rsidRPr="000F2DA8" w:rsidRDefault="00AD5958" w:rsidP="000F2DA8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536">
        <w:rPr>
          <w:sz w:val="28"/>
          <w:szCs w:val="28"/>
        </w:rPr>
        <w:t>л</w:t>
      </w:r>
      <w:r w:rsidR="00F52798" w:rsidRPr="000F2DA8">
        <w:rPr>
          <w:sz w:val="28"/>
          <w:szCs w:val="28"/>
        </w:rPr>
        <w:t xml:space="preserve">аминатор </w:t>
      </w:r>
      <w:r>
        <w:rPr>
          <w:sz w:val="28"/>
          <w:szCs w:val="28"/>
        </w:rPr>
        <w:t xml:space="preserve">– </w:t>
      </w:r>
      <w:r w:rsidR="00F52798" w:rsidRPr="000F2DA8">
        <w:rPr>
          <w:sz w:val="28"/>
          <w:szCs w:val="28"/>
        </w:rPr>
        <w:t>1 шт.,</w:t>
      </w:r>
    </w:p>
    <w:p w:rsidR="00391EEE" w:rsidRPr="000F2DA8" w:rsidRDefault="00F52798" w:rsidP="000F2DA8">
      <w:pPr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  <w:u w:val="single" w:color="000000"/>
        </w:rPr>
        <w:t>Методические</w:t>
      </w:r>
      <w:r w:rsidRPr="00AD5958">
        <w:rPr>
          <w:sz w:val="28"/>
          <w:szCs w:val="28"/>
          <w:u w:val="single"/>
        </w:rPr>
        <w:t xml:space="preserve"> </w:t>
      </w:r>
      <w:r w:rsidRPr="000F2DA8">
        <w:rPr>
          <w:sz w:val="28"/>
          <w:szCs w:val="28"/>
          <w:u w:val="single" w:color="000000"/>
        </w:rPr>
        <w:t>компоненты:</w:t>
      </w:r>
      <w:r w:rsidRPr="000F2DA8">
        <w:rPr>
          <w:sz w:val="28"/>
          <w:szCs w:val="28"/>
        </w:rPr>
        <w:t xml:space="preserve"> </w:t>
      </w:r>
    </w:p>
    <w:p w:rsidR="00F52798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</w:rPr>
        <w:t>-</w:t>
      </w:r>
      <w:r w:rsidRPr="000F2DA8">
        <w:rPr>
          <w:rFonts w:eastAsia="Arial"/>
          <w:sz w:val="28"/>
          <w:szCs w:val="28"/>
        </w:rPr>
        <w:t xml:space="preserve"> </w:t>
      </w:r>
      <w:r w:rsidRPr="000F2DA8">
        <w:rPr>
          <w:sz w:val="28"/>
          <w:szCs w:val="28"/>
        </w:rPr>
        <w:t xml:space="preserve">учебно-методическая литература; </w:t>
      </w:r>
    </w:p>
    <w:p w:rsidR="00F52798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</w:rPr>
        <w:t>-</w:t>
      </w:r>
      <w:r w:rsidRPr="000F2DA8">
        <w:rPr>
          <w:rFonts w:eastAsia="Arial"/>
          <w:sz w:val="28"/>
          <w:szCs w:val="28"/>
        </w:rPr>
        <w:t xml:space="preserve"> </w:t>
      </w:r>
      <w:r w:rsidRPr="000F2DA8">
        <w:rPr>
          <w:sz w:val="28"/>
          <w:szCs w:val="28"/>
        </w:rPr>
        <w:t xml:space="preserve">демонстрационный материал; </w:t>
      </w:r>
    </w:p>
    <w:p w:rsidR="00391EEE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</w:rPr>
        <w:t>-</w:t>
      </w:r>
      <w:r w:rsidRPr="000F2DA8">
        <w:rPr>
          <w:rFonts w:eastAsia="Arial"/>
          <w:sz w:val="28"/>
          <w:szCs w:val="28"/>
        </w:rPr>
        <w:t xml:space="preserve"> </w:t>
      </w:r>
      <w:r w:rsidRPr="000F2DA8">
        <w:rPr>
          <w:sz w:val="28"/>
          <w:szCs w:val="28"/>
        </w:rPr>
        <w:t xml:space="preserve">дидактический материал. </w:t>
      </w:r>
    </w:p>
    <w:p w:rsidR="000F2DA8" w:rsidRDefault="000F2DA8" w:rsidP="000F2DA8">
      <w:pPr>
        <w:spacing w:after="0" w:line="240" w:lineRule="auto"/>
        <w:ind w:left="706" w:right="-2" w:firstLine="0"/>
        <w:rPr>
          <w:b/>
          <w:sz w:val="28"/>
          <w:szCs w:val="28"/>
        </w:rPr>
      </w:pPr>
    </w:p>
    <w:p w:rsidR="00391EEE" w:rsidRDefault="000F2DA8" w:rsidP="000F2DA8">
      <w:pPr>
        <w:spacing w:after="0" w:line="240" w:lineRule="auto"/>
        <w:ind w:left="706" w:right="-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52798" w:rsidRPr="000F2DA8">
        <w:rPr>
          <w:b/>
          <w:sz w:val="28"/>
          <w:szCs w:val="28"/>
        </w:rPr>
        <w:t xml:space="preserve">Права и обязанности пользователей ИС дошкольного учреждения. </w:t>
      </w:r>
    </w:p>
    <w:p w:rsidR="00AD5958" w:rsidRPr="000F2DA8" w:rsidRDefault="00AD5958" w:rsidP="000F2DA8">
      <w:pPr>
        <w:spacing w:after="0" w:line="240" w:lineRule="auto"/>
        <w:ind w:left="706" w:right="-2" w:firstLine="0"/>
        <w:rPr>
          <w:sz w:val="28"/>
          <w:szCs w:val="28"/>
        </w:rPr>
      </w:pPr>
    </w:p>
    <w:p w:rsidR="00391EEE" w:rsidRPr="000F2DA8" w:rsidRDefault="00F52798" w:rsidP="000F2DA8">
      <w:pPr>
        <w:tabs>
          <w:tab w:val="center" w:pos="1130"/>
          <w:tab w:val="center" w:pos="475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rFonts w:eastAsia="Calibri"/>
          <w:sz w:val="28"/>
          <w:szCs w:val="28"/>
        </w:rPr>
        <w:tab/>
      </w:r>
      <w:r w:rsidRPr="000F2DA8">
        <w:rPr>
          <w:sz w:val="28"/>
          <w:szCs w:val="28"/>
        </w:rPr>
        <w:t xml:space="preserve">4.1. Пользователями </w:t>
      </w:r>
      <w:proofErr w:type="gramStart"/>
      <w:r w:rsidR="00B86D4A">
        <w:rPr>
          <w:sz w:val="28"/>
          <w:szCs w:val="28"/>
        </w:rPr>
        <w:t>ЭИОС</w:t>
      </w:r>
      <w:r w:rsidR="00B86D4A" w:rsidRPr="000F2DA8">
        <w:rPr>
          <w:sz w:val="28"/>
          <w:szCs w:val="28"/>
        </w:rPr>
        <w:t xml:space="preserve"> </w:t>
      </w:r>
      <w:r w:rsidR="00B86D4A">
        <w:rPr>
          <w:sz w:val="28"/>
          <w:szCs w:val="28"/>
        </w:rPr>
        <w:t xml:space="preserve"> ДОУ</w:t>
      </w:r>
      <w:proofErr w:type="gramEnd"/>
      <w:r w:rsidR="00B86D4A">
        <w:rPr>
          <w:sz w:val="28"/>
          <w:szCs w:val="28"/>
        </w:rPr>
        <w:t xml:space="preserve"> </w:t>
      </w:r>
      <w:r w:rsidRPr="000F2DA8">
        <w:rPr>
          <w:sz w:val="28"/>
          <w:szCs w:val="28"/>
        </w:rPr>
        <w:t xml:space="preserve">являются: </w:t>
      </w:r>
    </w:p>
    <w:p w:rsidR="00391EEE" w:rsidRPr="000F2DA8" w:rsidRDefault="00AD5958" w:rsidP="00AD59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F52798" w:rsidRPr="000F2DA8">
        <w:rPr>
          <w:sz w:val="28"/>
          <w:szCs w:val="28"/>
        </w:rPr>
        <w:t xml:space="preserve">дминистративно-управленческий аппарат; </w:t>
      </w:r>
    </w:p>
    <w:p w:rsidR="00391EEE" w:rsidRPr="000F2DA8" w:rsidRDefault="00AD5958" w:rsidP="00AD59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52798" w:rsidRPr="000F2DA8">
        <w:rPr>
          <w:sz w:val="28"/>
          <w:szCs w:val="28"/>
        </w:rPr>
        <w:t xml:space="preserve">едагоги, специалисты и сотрудники ДОУ; </w:t>
      </w:r>
    </w:p>
    <w:p w:rsidR="00391EEE" w:rsidRPr="000F2DA8" w:rsidRDefault="00AD5958" w:rsidP="00AD595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F52798" w:rsidRPr="000F2DA8">
        <w:rPr>
          <w:sz w:val="28"/>
          <w:szCs w:val="28"/>
        </w:rPr>
        <w:t xml:space="preserve">одители (законные представители) детей. </w:t>
      </w:r>
    </w:p>
    <w:p w:rsidR="00391EEE" w:rsidRPr="000F2DA8" w:rsidRDefault="00AD5958" w:rsidP="00AD5958">
      <w:pPr>
        <w:spacing w:after="0" w:line="240" w:lineRule="auto"/>
        <w:ind w:left="0" w:right="-2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52798" w:rsidRPr="000F2DA8">
        <w:rPr>
          <w:sz w:val="28"/>
          <w:szCs w:val="28"/>
        </w:rPr>
        <w:t xml:space="preserve">Права пользователей </w:t>
      </w:r>
      <w:r w:rsidR="00B86D4A">
        <w:rPr>
          <w:sz w:val="28"/>
          <w:szCs w:val="28"/>
        </w:rPr>
        <w:t>ЭИОС</w:t>
      </w:r>
      <w:r w:rsidR="00F52798" w:rsidRPr="000F2DA8">
        <w:rPr>
          <w:sz w:val="28"/>
          <w:szCs w:val="28"/>
        </w:rPr>
        <w:t xml:space="preserve"> ДОУ разграничиваются в соответствии со спецификой статуса, должностных обязанностей и содержанием запросов и информационных потребностей. </w:t>
      </w:r>
    </w:p>
    <w:p w:rsidR="00391EEE" w:rsidRPr="000F2DA8" w:rsidRDefault="00AD5958" w:rsidP="00AD5958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52798" w:rsidRPr="000F2DA8">
        <w:rPr>
          <w:sz w:val="28"/>
          <w:szCs w:val="28"/>
        </w:rPr>
        <w:t xml:space="preserve">Административно-управленческий аппарат обязан: </w:t>
      </w:r>
    </w:p>
    <w:p w:rsidR="00391EEE" w:rsidRPr="00AD5958" w:rsidRDefault="00AD595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AD5958">
        <w:rPr>
          <w:sz w:val="28"/>
          <w:szCs w:val="28"/>
        </w:rPr>
        <w:t xml:space="preserve">рганизовывать взаимодействие всех участников </w:t>
      </w:r>
      <w:r w:rsidRPr="00AD5958">
        <w:rPr>
          <w:sz w:val="28"/>
          <w:szCs w:val="28"/>
        </w:rPr>
        <w:t>воспитательно-</w:t>
      </w:r>
      <w:r w:rsidR="00F52798" w:rsidRPr="00AD5958">
        <w:rPr>
          <w:sz w:val="28"/>
          <w:szCs w:val="28"/>
        </w:rPr>
        <w:t xml:space="preserve">образовательного процесса в рамках </w:t>
      </w:r>
      <w:r w:rsidR="00B86D4A">
        <w:rPr>
          <w:sz w:val="28"/>
          <w:szCs w:val="28"/>
        </w:rPr>
        <w:t>ЭИОС</w:t>
      </w:r>
      <w:r w:rsidR="00F52798" w:rsidRPr="00AD5958">
        <w:rPr>
          <w:sz w:val="28"/>
          <w:szCs w:val="28"/>
        </w:rPr>
        <w:t xml:space="preserve">; </w:t>
      </w:r>
    </w:p>
    <w:p w:rsidR="00391EEE" w:rsidRPr="000F2DA8" w:rsidRDefault="00AD595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F52798" w:rsidRPr="000F2DA8">
        <w:rPr>
          <w:sz w:val="28"/>
          <w:szCs w:val="28"/>
        </w:rPr>
        <w:t xml:space="preserve">азрабатывать и организовывать принятие всех локальных актов дошкольного учреждения, регламентирующих сферу </w:t>
      </w:r>
      <w:r w:rsidR="00B86D4A">
        <w:rPr>
          <w:sz w:val="28"/>
          <w:szCs w:val="28"/>
        </w:rPr>
        <w:t>ЭИОС</w:t>
      </w:r>
      <w:r w:rsidR="00F52798" w:rsidRPr="000F2DA8">
        <w:rPr>
          <w:sz w:val="28"/>
          <w:szCs w:val="28"/>
        </w:rPr>
        <w:t xml:space="preserve">; </w:t>
      </w:r>
    </w:p>
    <w:p w:rsidR="00391EEE" w:rsidRPr="000F2DA8" w:rsidRDefault="00AD595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0F2DA8">
        <w:rPr>
          <w:sz w:val="28"/>
          <w:szCs w:val="28"/>
        </w:rPr>
        <w:t xml:space="preserve">существлять контроль над деятельностью пользователей </w:t>
      </w:r>
      <w:r w:rsidR="00B86D4A">
        <w:rPr>
          <w:sz w:val="28"/>
          <w:szCs w:val="28"/>
        </w:rPr>
        <w:t>ЭИОС</w:t>
      </w:r>
      <w:r w:rsidR="00F52798" w:rsidRPr="000F2DA8">
        <w:rPr>
          <w:sz w:val="28"/>
          <w:szCs w:val="28"/>
        </w:rPr>
        <w:t xml:space="preserve"> ДОУ; </w:t>
      </w:r>
    </w:p>
    <w:p w:rsidR="00391EEE" w:rsidRPr="00AD5958" w:rsidRDefault="00AD595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AD5958">
        <w:rPr>
          <w:sz w:val="28"/>
          <w:szCs w:val="28"/>
        </w:rPr>
        <w:t>и</w:t>
      </w:r>
      <w:r w:rsidR="00F52798" w:rsidRPr="00AD5958">
        <w:rPr>
          <w:sz w:val="28"/>
          <w:szCs w:val="28"/>
        </w:rPr>
        <w:t>спользовать автоматизированные</w:t>
      </w:r>
      <w:r w:rsidRPr="00AD5958">
        <w:rPr>
          <w:sz w:val="28"/>
          <w:szCs w:val="28"/>
        </w:rPr>
        <w:t xml:space="preserve"> </w:t>
      </w:r>
      <w:r w:rsidR="00F52798" w:rsidRPr="00AD5958">
        <w:rPr>
          <w:sz w:val="28"/>
          <w:szCs w:val="28"/>
        </w:rPr>
        <w:t xml:space="preserve">информационные системы в управлении воспитательно-образовательном процессе ДОУ; </w:t>
      </w:r>
    </w:p>
    <w:p w:rsidR="00391EEE" w:rsidRPr="000F2DA8" w:rsidRDefault="00F5279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Организовывать восстановление работоспособности программных, технических и методических компонентов после разных аварийных ситуаций в короткие сроки; </w:t>
      </w:r>
    </w:p>
    <w:p w:rsidR="00391EEE" w:rsidRPr="000F2DA8" w:rsidRDefault="00F5279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Постоянно повышать свою ИКТ–компетентность; </w:t>
      </w:r>
    </w:p>
    <w:p w:rsidR="00391EEE" w:rsidRPr="000F2DA8" w:rsidRDefault="00F5279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>Организов</w:t>
      </w:r>
      <w:r w:rsidR="00AD5958">
        <w:rPr>
          <w:sz w:val="28"/>
          <w:szCs w:val="28"/>
        </w:rPr>
        <w:t>ывать непрерывное повышение ИКТ-</w:t>
      </w:r>
      <w:r w:rsidRPr="000F2DA8">
        <w:rPr>
          <w:sz w:val="28"/>
          <w:szCs w:val="28"/>
        </w:rPr>
        <w:t>компетентности всех сотрудников ДОУ;</w:t>
      </w:r>
    </w:p>
    <w:p w:rsidR="00391EEE" w:rsidRPr="000F2DA8" w:rsidRDefault="00F5279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Обеспечивать информационную безопасность; </w:t>
      </w:r>
    </w:p>
    <w:p w:rsidR="00391EEE" w:rsidRPr="000F2DA8" w:rsidRDefault="00F52798" w:rsidP="00E301A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Заранее предоставлять необходимые материалы для размещения информации на сайте и информационных стендах дошкольного учреждения. </w:t>
      </w:r>
    </w:p>
    <w:p w:rsidR="00391EEE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</w:rPr>
        <w:t>4.4.</w:t>
      </w:r>
      <w:r w:rsidR="00AD5958">
        <w:rPr>
          <w:sz w:val="28"/>
          <w:szCs w:val="28"/>
        </w:rPr>
        <w:t xml:space="preserve"> </w:t>
      </w:r>
      <w:r w:rsidRPr="000F2DA8">
        <w:rPr>
          <w:sz w:val="28"/>
          <w:szCs w:val="28"/>
        </w:rPr>
        <w:t xml:space="preserve">Административно-управленческий аппарат имеет право: </w:t>
      </w:r>
    </w:p>
    <w:p w:rsidR="00391EEE" w:rsidRPr="000F2DA8" w:rsidRDefault="00E301AA" w:rsidP="00E301A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F52798" w:rsidRPr="000F2DA8">
        <w:rPr>
          <w:sz w:val="28"/>
          <w:szCs w:val="28"/>
        </w:rPr>
        <w:t xml:space="preserve">а общение в информационном пространстве с участниками воспитательно-образовательного процесса; </w:t>
      </w:r>
    </w:p>
    <w:p w:rsidR="00391EEE" w:rsidRPr="000F2DA8" w:rsidRDefault="00E301AA" w:rsidP="00E301A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52798" w:rsidRPr="000F2DA8">
        <w:rPr>
          <w:sz w:val="28"/>
          <w:szCs w:val="28"/>
        </w:rPr>
        <w:t xml:space="preserve">а размещение, обновление и удаление информации о деятельности ДОУ. </w:t>
      </w:r>
    </w:p>
    <w:p w:rsidR="00391EEE" w:rsidRPr="00AD5958" w:rsidRDefault="00E301AA" w:rsidP="00E301A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52798" w:rsidRPr="00AD5958">
        <w:rPr>
          <w:sz w:val="28"/>
          <w:szCs w:val="28"/>
        </w:rPr>
        <w:t>а ввод, хр</w:t>
      </w:r>
      <w:r w:rsidR="00AD5958">
        <w:rPr>
          <w:sz w:val="28"/>
          <w:szCs w:val="28"/>
        </w:rPr>
        <w:t xml:space="preserve">анение, обработку персональных </w:t>
      </w:r>
      <w:r w:rsidR="00F52798" w:rsidRPr="00AD5958">
        <w:rPr>
          <w:sz w:val="28"/>
          <w:szCs w:val="28"/>
        </w:rPr>
        <w:t xml:space="preserve">данных сотрудников и </w:t>
      </w:r>
      <w:r w:rsidR="00AD5958">
        <w:rPr>
          <w:sz w:val="28"/>
          <w:szCs w:val="28"/>
        </w:rPr>
        <w:t>в</w:t>
      </w:r>
      <w:r w:rsidR="00F52798" w:rsidRPr="00AD5958">
        <w:rPr>
          <w:sz w:val="28"/>
          <w:szCs w:val="28"/>
        </w:rPr>
        <w:t xml:space="preserve">оспитанников в пределах объема должностных обязанностей; </w:t>
      </w:r>
    </w:p>
    <w:p w:rsidR="00391EEE" w:rsidRPr="000F2DA8" w:rsidRDefault="00E301AA" w:rsidP="00E301A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52798" w:rsidRPr="000F2DA8">
        <w:rPr>
          <w:sz w:val="28"/>
          <w:szCs w:val="28"/>
        </w:rPr>
        <w:t xml:space="preserve">а осуществление телекоммуникационного обмена в сети Интернет с использованием официальных адресов ДОУ; </w:t>
      </w:r>
    </w:p>
    <w:p w:rsidR="00391EEE" w:rsidRPr="000F2DA8" w:rsidRDefault="00E301AA" w:rsidP="00E301A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52798" w:rsidRPr="000F2DA8">
        <w:rPr>
          <w:sz w:val="28"/>
          <w:szCs w:val="28"/>
        </w:rPr>
        <w:t xml:space="preserve">а разработку организационно-управленческих технологий реализации </w:t>
      </w:r>
      <w:r w:rsidR="00B86D4A">
        <w:rPr>
          <w:sz w:val="28"/>
          <w:szCs w:val="28"/>
        </w:rPr>
        <w:t>ЭИОС ДОУ</w:t>
      </w:r>
      <w:r w:rsidR="00F52798" w:rsidRPr="000F2DA8">
        <w:rPr>
          <w:sz w:val="28"/>
          <w:szCs w:val="28"/>
        </w:rPr>
        <w:t xml:space="preserve">; </w:t>
      </w:r>
    </w:p>
    <w:p w:rsidR="00391EEE" w:rsidRPr="000F2DA8" w:rsidRDefault="00F52798" w:rsidP="000F2DA8">
      <w:pPr>
        <w:spacing w:after="0" w:line="240" w:lineRule="auto"/>
        <w:ind w:left="0" w:right="-2"/>
        <w:rPr>
          <w:sz w:val="28"/>
          <w:szCs w:val="28"/>
        </w:rPr>
      </w:pPr>
      <w:r w:rsidRPr="000F2DA8">
        <w:rPr>
          <w:sz w:val="28"/>
          <w:szCs w:val="28"/>
        </w:rPr>
        <w:t>4.5.</w:t>
      </w:r>
      <w:r w:rsidR="00AD5958">
        <w:rPr>
          <w:sz w:val="28"/>
          <w:szCs w:val="28"/>
        </w:rPr>
        <w:t xml:space="preserve"> </w:t>
      </w:r>
      <w:r w:rsidRPr="000F2DA8">
        <w:rPr>
          <w:sz w:val="28"/>
          <w:szCs w:val="28"/>
        </w:rPr>
        <w:t xml:space="preserve">Педагоги, специалисты и сотрудники ДОУ обязаны: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F52798" w:rsidRPr="000F2DA8">
        <w:rPr>
          <w:sz w:val="28"/>
          <w:szCs w:val="28"/>
        </w:rPr>
        <w:t xml:space="preserve">спользовать возможности новых информационных технологий в воспитательно-образовательной деятельности;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F52798" w:rsidRPr="000F2DA8">
        <w:rPr>
          <w:sz w:val="28"/>
          <w:szCs w:val="28"/>
        </w:rPr>
        <w:t xml:space="preserve">оздавать и размещать в информационном пространстве ДОУ электронные методические пособия, презентации, конкурсы, выставки, педагогические проекты; индивидуальные консультации и рекомендации для родителей (законных представителей) детей и педагогического сообщества.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52798" w:rsidRPr="000F2DA8">
        <w:rPr>
          <w:sz w:val="28"/>
          <w:szCs w:val="28"/>
        </w:rPr>
        <w:t xml:space="preserve">ользоваться необходимой информацией, находящейся в методическом кабинете, а также в сети Интернет, использовать электронную почту, и электронные образовательные ресурсы;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52798" w:rsidRPr="000F2DA8">
        <w:rPr>
          <w:sz w:val="28"/>
          <w:szCs w:val="28"/>
        </w:rPr>
        <w:t xml:space="preserve">одбирать методическое обеспечение для НОД;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F52798" w:rsidRPr="000F2DA8">
        <w:rPr>
          <w:sz w:val="28"/>
          <w:szCs w:val="28"/>
        </w:rPr>
        <w:t xml:space="preserve">спользовать в занятиях и режимных моментах дошкольного учреждения мобильную мультимедийную технику;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F52798" w:rsidRPr="000F2DA8">
        <w:rPr>
          <w:sz w:val="28"/>
          <w:szCs w:val="28"/>
        </w:rPr>
        <w:t xml:space="preserve">спользовать сайт ДОУ в своей работе;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52798" w:rsidRPr="000F2DA8">
        <w:rPr>
          <w:sz w:val="28"/>
          <w:szCs w:val="28"/>
        </w:rPr>
        <w:t xml:space="preserve">а научно-методическую и консультационную поддержку в освоении новейших информационных технологий;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F52798" w:rsidRPr="000F2DA8">
        <w:rPr>
          <w:sz w:val="28"/>
          <w:szCs w:val="28"/>
        </w:rPr>
        <w:t xml:space="preserve">оздавать видеотеку группы (фото и видеосъемку НОД и режимных моментов с детьми) и пользоваться фондом </w:t>
      </w:r>
      <w:proofErr w:type="spellStart"/>
      <w:r w:rsidR="00F52798" w:rsidRPr="000F2DA8">
        <w:rPr>
          <w:sz w:val="28"/>
          <w:szCs w:val="28"/>
        </w:rPr>
        <w:t>медиатеки</w:t>
      </w:r>
      <w:proofErr w:type="spellEnd"/>
      <w:r w:rsidR="00F52798" w:rsidRPr="000F2DA8">
        <w:rPr>
          <w:sz w:val="28"/>
          <w:szCs w:val="28"/>
        </w:rPr>
        <w:t xml:space="preserve"> и видеотеки ДОУ; </w:t>
      </w:r>
    </w:p>
    <w:p w:rsidR="00E301AA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F52798" w:rsidRPr="000F2DA8">
        <w:rPr>
          <w:sz w:val="28"/>
          <w:szCs w:val="28"/>
        </w:rPr>
        <w:t xml:space="preserve">азмещать свою информацию на сайте и информационных стендах дошкольного учреждения. </w:t>
      </w:r>
    </w:p>
    <w:p w:rsidR="00391EEE" w:rsidRPr="00E301AA" w:rsidRDefault="00E301AA" w:rsidP="00E301AA">
      <w:p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4.6. Р</w:t>
      </w:r>
      <w:r w:rsidR="00F52798" w:rsidRPr="00E301AA">
        <w:rPr>
          <w:sz w:val="28"/>
          <w:szCs w:val="28"/>
        </w:rPr>
        <w:t xml:space="preserve">одители (законные представители) детей имеют право: </w:t>
      </w:r>
    </w:p>
    <w:p w:rsidR="00391EEE" w:rsidRPr="000F2DA8" w:rsidRDefault="00F52798" w:rsidP="00E301AA">
      <w:p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 w:rsidRPr="000F2DA8">
        <w:rPr>
          <w:sz w:val="28"/>
          <w:szCs w:val="28"/>
        </w:rPr>
        <w:t xml:space="preserve">- </w:t>
      </w:r>
      <w:r w:rsidR="00E301AA">
        <w:rPr>
          <w:sz w:val="28"/>
          <w:szCs w:val="28"/>
        </w:rPr>
        <w:t>п</w:t>
      </w:r>
      <w:r w:rsidRPr="000F2DA8">
        <w:rPr>
          <w:sz w:val="28"/>
          <w:szCs w:val="28"/>
        </w:rPr>
        <w:t>олучать информацию посредствам работы в методи</w:t>
      </w:r>
      <w:r w:rsidR="00E301AA">
        <w:rPr>
          <w:sz w:val="28"/>
          <w:szCs w:val="28"/>
        </w:rPr>
        <w:t>ческом кабинете и на сайте ДОУ;</w:t>
      </w:r>
    </w:p>
    <w:p w:rsidR="00391EEE" w:rsidRPr="00AD595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52798" w:rsidRPr="00AD5958">
        <w:rPr>
          <w:sz w:val="28"/>
          <w:szCs w:val="28"/>
        </w:rPr>
        <w:t xml:space="preserve">олучать информацию о кадровом составе ДОУ, </w:t>
      </w:r>
      <w:r>
        <w:rPr>
          <w:sz w:val="28"/>
          <w:szCs w:val="28"/>
        </w:rPr>
        <w:t>научно-</w:t>
      </w:r>
      <w:r w:rsidR="00F52798" w:rsidRPr="00AD5958">
        <w:rPr>
          <w:sz w:val="28"/>
          <w:szCs w:val="28"/>
        </w:rPr>
        <w:t xml:space="preserve">методической деятельности; </w:t>
      </w:r>
    </w:p>
    <w:p w:rsidR="00391EEE" w:rsidRPr="000F2DA8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52798" w:rsidRPr="000F2DA8">
        <w:rPr>
          <w:sz w:val="28"/>
          <w:szCs w:val="28"/>
        </w:rPr>
        <w:t xml:space="preserve">знакомиться на сайте ДОУ с уставными документами, публичным отчетом; </w:t>
      </w:r>
    </w:p>
    <w:p w:rsidR="00391EEE" w:rsidRDefault="00E301AA" w:rsidP="00E301A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у</w:t>
      </w:r>
      <w:r w:rsidR="00F52798" w:rsidRPr="000F2DA8">
        <w:rPr>
          <w:sz w:val="28"/>
          <w:szCs w:val="28"/>
        </w:rPr>
        <w:t xml:space="preserve">знавать </w:t>
      </w:r>
      <w:r w:rsidR="00B86D4A">
        <w:rPr>
          <w:sz w:val="28"/>
          <w:szCs w:val="28"/>
        </w:rPr>
        <w:t>информацию о мероприятиях ДОУ</w:t>
      </w:r>
      <w:r w:rsidR="00F52798" w:rsidRPr="000F2DA8">
        <w:rPr>
          <w:sz w:val="28"/>
          <w:szCs w:val="28"/>
        </w:rPr>
        <w:t xml:space="preserve">, знакомиться с фото и видеоархивами. </w:t>
      </w:r>
    </w:p>
    <w:p w:rsidR="00AD5958" w:rsidRPr="000F2DA8" w:rsidRDefault="00AD5958" w:rsidP="00AD5958">
      <w:pPr>
        <w:spacing w:after="0" w:line="240" w:lineRule="auto"/>
        <w:ind w:left="0" w:right="-2" w:firstLine="0"/>
        <w:rPr>
          <w:sz w:val="28"/>
          <w:szCs w:val="28"/>
        </w:rPr>
      </w:pPr>
    </w:p>
    <w:p w:rsidR="00391EEE" w:rsidRPr="00AD5958" w:rsidRDefault="00F52798" w:rsidP="00AD5958">
      <w:pPr>
        <w:spacing w:after="0" w:line="240" w:lineRule="auto"/>
        <w:ind w:left="0" w:right="-2"/>
        <w:jc w:val="center"/>
        <w:rPr>
          <w:b/>
          <w:sz w:val="28"/>
          <w:szCs w:val="28"/>
        </w:rPr>
      </w:pPr>
      <w:r w:rsidRPr="00AD5958">
        <w:rPr>
          <w:b/>
          <w:sz w:val="28"/>
          <w:szCs w:val="28"/>
        </w:rPr>
        <w:t>5.</w:t>
      </w:r>
      <w:r w:rsidRPr="00AD5958">
        <w:rPr>
          <w:rFonts w:eastAsia="Arial"/>
          <w:b/>
          <w:sz w:val="28"/>
          <w:szCs w:val="28"/>
        </w:rPr>
        <w:t xml:space="preserve"> </w:t>
      </w:r>
      <w:r w:rsidRPr="00AD5958">
        <w:rPr>
          <w:b/>
          <w:sz w:val="28"/>
          <w:szCs w:val="28"/>
        </w:rPr>
        <w:t xml:space="preserve">Ответственность пользователей </w:t>
      </w:r>
      <w:r w:rsidR="00B86D4A">
        <w:rPr>
          <w:b/>
          <w:sz w:val="28"/>
          <w:szCs w:val="28"/>
        </w:rPr>
        <w:t>Э</w:t>
      </w:r>
      <w:r w:rsidRPr="00AD5958">
        <w:rPr>
          <w:b/>
          <w:sz w:val="28"/>
          <w:szCs w:val="28"/>
        </w:rPr>
        <w:t>И</w:t>
      </w:r>
      <w:r w:rsidR="00B86D4A">
        <w:rPr>
          <w:b/>
          <w:sz w:val="28"/>
          <w:szCs w:val="28"/>
        </w:rPr>
        <w:t>О</w:t>
      </w:r>
      <w:r w:rsidRPr="00AD5958">
        <w:rPr>
          <w:b/>
          <w:sz w:val="28"/>
          <w:szCs w:val="28"/>
        </w:rPr>
        <w:t>С дошкольного учреждения.</w:t>
      </w:r>
    </w:p>
    <w:p w:rsidR="00AD5958" w:rsidRDefault="00AD5958" w:rsidP="000F2DA8">
      <w:pPr>
        <w:spacing w:after="0" w:line="240" w:lineRule="auto"/>
        <w:ind w:left="0" w:right="-2" w:firstLine="696"/>
        <w:rPr>
          <w:sz w:val="28"/>
          <w:szCs w:val="28"/>
        </w:rPr>
      </w:pPr>
    </w:p>
    <w:p w:rsidR="00F52798" w:rsidRPr="000F2DA8" w:rsidRDefault="00E301AA" w:rsidP="00E301AA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>5.1.</w:t>
      </w:r>
      <w:r w:rsidR="00F52798" w:rsidRPr="000F2DA8">
        <w:rPr>
          <w:rFonts w:eastAsia="Arial"/>
          <w:sz w:val="28"/>
          <w:szCs w:val="28"/>
        </w:rPr>
        <w:t xml:space="preserve"> </w:t>
      </w:r>
      <w:r w:rsidR="00F52798" w:rsidRPr="000F2DA8">
        <w:rPr>
          <w:sz w:val="28"/>
          <w:szCs w:val="28"/>
        </w:rPr>
        <w:t>Пользователи несут ответственность за выполнение, выполнение не в полном объеме или невыполнение закрепленных за ним задач и функций;</w:t>
      </w:r>
    </w:p>
    <w:p w:rsidR="00391EEE" w:rsidRDefault="00E301AA" w:rsidP="00E301AA">
      <w:pPr>
        <w:spacing w:after="0" w:line="240" w:lineRule="auto"/>
        <w:ind w:left="0" w:right="-2" w:firstLine="0"/>
        <w:rPr>
          <w:sz w:val="28"/>
          <w:szCs w:val="28"/>
        </w:rPr>
      </w:pPr>
      <w:r>
        <w:rPr>
          <w:rFonts w:eastAsia="Arial"/>
          <w:sz w:val="28"/>
          <w:szCs w:val="28"/>
        </w:rPr>
        <w:t>5.2.</w:t>
      </w:r>
      <w:r w:rsidR="00F52798" w:rsidRPr="000F2DA8">
        <w:rPr>
          <w:rFonts w:eastAsia="Arial"/>
          <w:sz w:val="28"/>
          <w:szCs w:val="28"/>
        </w:rPr>
        <w:t xml:space="preserve"> </w:t>
      </w:r>
      <w:r w:rsidR="00F52798" w:rsidRPr="000F2DA8">
        <w:rPr>
          <w:sz w:val="28"/>
          <w:szCs w:val="28"/>
        </w:rPr>
        <w:t xml:space="preserve">За порчу имущества закрепленного за </w:t>
      </w:r>
      <w:r w:rsidR="00B86D4A">
        <w:rPr>
          <w:sz w:val="28"/>
          <w:szCs w:val="28"/>
        </w:rPr>
        <w:t>ЭИОС</w:t>
      </w:r>
      <w:r w:rsidR="00F52798" w:rsidRPr="000F2DA8">
        <w:rPr>
          <w:sz w:val="28"/>
          <w:szCs w:val="28"/>
        </w:rPr>
        <w:t xml:space="preserve"> в ДО</w:t>
      </w:r>
      <w:r w:rsidR="00B86D4A">
        <w:rPr>
          <w:sz w:val="28"/>
          <w:szCs w:val="28"/>
        </w:rPr>
        <w:t>У</w:t>
      </w:r>
      <w:r w:rsidR="00F52798" w:rsidRPr="000F2DA8">
        <w:rPr>
          <w:sz w:val="28"/>
          <w:szCs w:val="28"/>
        </w:rPr>
        <w:t>.</w:t>
      </w:r>
    </w:p>
    <w:p w:rsidR="00B86D4A" w:rsidRDefault="00B86D4A" w:rsidP="00E301AA">
      <w:pPr>
        <w:spacing w:after="0" w:line="240" w:lineRule="auto"/>
        <w:ind w:left="0" w:right="-2" w:firstLine="0"/>
        <w:rPr>
          <w:sz w:val="28"/>
          <w:szCs w:val="28"/>
        </w:rPr>
      </w:pPr>
    </w:p>
    <w:p w:rsidR="00B86D4A" w:rsidRDefault="00B86D4A" w:rsidP="00E301AA">
      <w:pPr>
        <w:spacing w:after="0" w:line="240" w:lineRule="auto"/>
        <w:ind w:left="0" w:right="-2" w:firstLine="0"/>
        <w:rPr>
          <w:sz w:val="28"/>
          <w:szCs w:val="28"/>
        </w:rPr>
      </w:pPr>
    </w:p>
    <w:p w:rsidR="00B86D4A" w:rsidRDefault="00B86D4A" w:rsidP="00E301AA">
      <w:pPr>
        <w:spacing w:after="0" w:line="240" w:lineRule="auto"/>
        <w:ind w:left="0" w:right="-2" w:firstLine="0"/>
        <w:rPr>
          <w:sz w:val="28"/>
          <w:szCs w:val="28"/>
        </w:rPr>
      </w:pPr>
    </w:p>
    <w:p w:rsidR="00B86D4A" w:rsidRDefault="00B86D4A" w:rsidP="00E301AA">
      <w:pPr>
        <w:spacing w:after="0" w:line="240" w:lineRule="auto"/>
        <w:ind w:left="0" w:right="-2" w:firstLine="0"/>
        <w:rPr>
          <w:sz w:val="28"/>
          <w:szCs w:val="28"/>
        </w:rPr>
      </w:pPr>
    </w:p>
    <w:p w:rsidR="00B86D4A" w:rsidRPr="00B86D4A" w:rsidRDefault="00B86D4A" w:rsidP="00B86D4A">
      <w:pPr>
        <w:spacing w:after="0" w:line="240" w:lineRule="auto"/>
        <w:ind w:left="0" w:firstLine="0"/>
        <w:jc w:val="center"/>
        <w:rPr>
          <w:b/>
          <w:bCs/>
          <w:w w:val="95"/>
          <w:sz w:val="28"/>
          <w:szCs w:val="28"/>
        </w:rPr>
      </w:pPr>
      <w:r w:rsidRPr="00B86D4A">
        <w:rPr>
          <w:b/>
          <w:bCs/>
          <w:w w:val="95"/>
          <w:sz w:val="28"/>
          <w:szCs w:val="28"/>
        </w:rPr>
        <w:t>Лист</w:t>
      </w:r>
      <w:r w:rsidRPr="00B86D4A">
        <w:rPr>
          <w:b/>
          <w:bCs/>
          <w:spacing w:val="3"/>
          <w:w w:val="95"/>
          <w:sz w:val="28"/>
          <w:szCs w:val="28"/>
        </w:rPr>
        <w:t xml:space="preserve"> </w:t>
      </w:r>
      <w:r w:rsidRPr="00B86D4A">
        <w:rPr>
          <w:b/>
          <w:bCs/>
          <w:w w:val="95"/>
          <w:sz w:val="28"/>
          <w:szCs w:val="28"/>
        </w:rPr>
        <w:t>ознакомления</w:t>
      </w:r>
    </w:p>
    <w:p w:rsidR="00B86D4A" w:rsidRPr="00B86D4A" w:rsidRDefault="00B86D4A" w:rsidP="00B86D4A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B86D4A">
        <w:rPr>
          <w:b/>
          <w:bCs/>
          <w:w w:val="95"/>
          <w:sz w:val="28"/>
          <w:szCs w:val="28"/>
        </w:rPr>
        <w:t xml:space="preserve">с </w:t>
      </w:r>
      <w:r w:rsidRPr="00B86D4A">
        <w:rPr>
          <w:b/>
          <w:sz w:val="28"/>
          <w:szCs w:val="28"/>
        </w:rPr>
        <w:t>Положением об электронной информационно-образовательной среде муниципального бюджетного дошкольного образовательного учреждения «Чайка» села Михайловка Сакского района Республики Крым</w:t>
      </w:r>
    </w:p>
    <w:p w:rsidR="00B86D4A" w:rsidRPr="00D85AA6" w:rsidRDefault="00B86D4A" w:rsidP="00B86D4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bCs/>
          <w:w w:val="95"/>
          <w:sz w:val="32"/>
          <w:szCs w:val="28"/>
        </w:rPr>
      </w:pPr>
    </w:p>
    <w:tbl>
      <w:tblPr>
        <w:tblW w:w="97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162"/>
        <w:gridCol w:w="1934"/>
        <w:gridCol w:w="1559"/>
        <w:gridCol w:w="1563"/>
      </w:tblGrid>
      <w:tr w:rsidR="00B86D4A" w:rsidRPr="0068338B" w:rsidTr="00CC57CF">
        <w:trPr>
          <w:trHeight w:val="642"/>
        </w:trPr>
        <w:tc>
          <w:tcPr>
            <w:tcW w:w="567" w:type="dxa"/>
            <w:shd w:val="clear" w:color="auto" w:fill="auto"/>
            <w:vAlign w:val="center"/>
          </w:tcPr>
          <w:p w:rsidR="00B86D4A" w:rsidRPr="0068338B" w:rsidRDefault="00B86D4A" w:rsidP="00CC57CF">
            <w:pPr>
              <w:autoSpaceDE w:val="0"/>
              <w:autoSpaceDN w:val="0"/>
              <w:spacing w:line="322" w:lineRule="exact"/>
              <w:ind w:left="110" w:right="69" w:firstLine="48"/>
              <w:rPr>
                <w:rFonts w:eastAsia="Calibri"/>
                <w:b/>
                <w:lang w:val="en-US" w:eastAsia="en-US"/>
              </w:rPr>
            </w:pPr>
            <w:r w:rsidRPr="0068338B">
              <w:rPr>
                <w:rFonts w:eastAsia="Calibri"/>
                <w:b/>
                <w:lang w:val="en-US" w:eastAsia="en-US"/>
              </w:rPr>
              <w:t>№</w:t>
            </w:r>
            <w:r w:rsidRPr="0068338B">
              <w:rPr>
                <w:rFonts w:eastAsia="Calibri"/>
                <w:b/>
                <w:spacing w:val="-67"/>
                <w:lang w:val="en-US" w:eastAsia="en-US"/>
              </w:rPr>
              <w:t xml:space="preserve"> </w:t>
            </w:r>
            <w:r w:rsidRPr="0068338B">
              <w:rPr>
                <w:rFonts w:eastAsia="Calibri"/>
                <w:b/>
                <w:spacing w:val="-8"/>
                <w:lang w:val="en-US" w:eastAsia="en-US"/>
              </w:rPr>
              <w:t>п/п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27"/>
              <w:jc w:val="center"/>
              <w:rPr>
                <w:rFonts w:eastAsia="Calibri"/>
                <w:b/>
                <w:lang w:val="en-US" w:eastAsia="en-US"/>
              </w:rPr>
            </w:pPr>
            <w:r w:rsidRPr="0068338B">
              <w:rPr>
                <w:rFonts w:eastAsia="Calibri"/>
                <w:b/>
                <w:lang w:val="en-US" w:eastAsia="en-US"/>
              </w:rPr>
              <w:t>ФИО</w:t>
            </w: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D4A" w:rsidRPr="0068338B" w:rsidRDefault="00B86D4A" w:rsidP="00B86D4A">
            <w:pPr>
              <w:autoSpaceDE w:val="0"/>
              <w:autoSpaceDN w:val="0"/>
              <w:spacing w:line="320" w:lineRule="exact"/>
              <w:rPr>
                <w:rFonts w:eastAsia="Calibri"/>
                <w:b/>
                <w:lang w:val="en-US" w:eastAsia="en-US"/>
              </w:rPr>
            </w:pPr>
            <w:proofErr w:type="spellStart"/>
            <w:r w:rsidRPr="0068338B">
              <w:rPr>
                <w:rFonts w:eastAsia="Calibri"/>
                <w:b/>
                <w:lang w:val="en-US" w:eastAsia="en-US"/>
              </w:rPr>
              <w:t>Должность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86D4A" w:rsidRPr="0068338B" w:rsidRDefault="00B86D4A" w:rsidP="00B86D4A">
            <w:pPr>
              <w:autoSpaceDE w:val="0"/>
              <w:autoSpaceDN w:val="0"/>
              <w:spacing w:before="156"/>
              <w:rPr>
                <w:rFonts w:eastAsia="Calibri"/>
                <w:b/>
                <w:lang w:val="en-US" w:eastAsia="en-US"/>
              </w:rPr>
            </w:pPr>
            <w:r w:rsidRPr="0068338B">
              <w:rPr>
                <w:rFonts w:eastAsia="Calibri"/>
                <w:b/>
                <w:lang w:val="en-US" w:eastAsia="en-US"/>
              </w:rPr>
              <w:t>Дата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B86D4A" w:rsidRPr="0068338B" w:rsidRDefault="00B86D4A" w:rsidP="00B86D4A">
            <w:pPr>
              <w:autoSpaceDE w:val="0"/>
              <w:autoSpaceDN w:val="0"/>
              <w:spacing w:before="156"/>
              <w:ind w:left="0" w:firstLine="0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68338B">
              <w:rPr>
                <w:rFonts w:eastAsia="Calibri"/>
                <w:b/>
                <w:lang w:val="en-US" w:eastAsia="en-US"/>
              </w:rPr>
              <w:t>Подпись</w:t>
            </w:r>
            <w:proofErr w:type="spellEnd"/>
          </w:p>
        </w:tc>
      </w:tr>
      <w:tr w:rsidR="00B86D4A" w:rsidRPr="0068338B" w:rsidTr="00CC57CF">
        <w:trPr>
          <w:trHeight w:val="46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00" w:lineRule="exact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1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0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0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2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3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4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5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8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6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8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7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8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24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w w:val="99"/>
                <w:lang w:val="en-US" w:eastAsia="en-US"/>
              </w:rPr>
              <w:t>9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3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8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11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9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9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8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11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11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11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11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val="en-US" w:eastAsia="en-US"/>
              </w:rPr>
            </w:pPr>
            <w:r w:rsidRPr="0068338B">
              <w:rPr>
                <w:rFonts w:eastAsia="Calibri"/>
                <w:lang w:val="en-US" w:eastAsia="en-US"/>
              </w:rPr>
              <w:t>19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11"/>
              <w:rPr>
                <w:rFonts w:eastAsia="Calibri"/>
                <w:lang w:val="en-US" w:eastAsia="en-US"/>
              </w:rPr>
            </w:pPr>
          </w:p>
        </w:tc>
      </w:tr>
      <w:tr w:rsidR="00B86D4A" w:rsidRPr="0068338B" w:rsidTr="00CC57CF">
        <w:trPr>
          <w:trHeight w:val="504"/>
        </w:trPr>
        <w:tc>
          <w:tcPr>
            <w:tcW w:w="567" w:type="dxa"/>
            <w:shd w:val="clear" w:color="auto" w:fill="auto"/>
          </w:tcPr>
          <w:p w:rsidR="00B86D4A" w:rsidRPr="00D85AA6" w:rsidRDefault="00B86D4A" w:rsidP="00CC57CF">
            <w:pPr>
              <w:autoSpaceDE w:val="0"/>
              <w:autoSpaceDN w:val="0"/>
              <w:spacing w:before="84"/>
              <w:ind w:left="133" w:right="12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line="320" w:lineRule="exact"/>
              <w:ind w:right="90"/>
              <w:jc w:val="right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63" w:type="dxa"/>
            <w:shd w:val="clear" w:color="auto" w:fill="auto"/>
          </w:tcPr>
          <w:p w:rsidR="00B86D4A" w:rsidRPr="0068338B" w:rsidRDefault="00B86D4A" w:rsidP="00CC57CF">
            <w:pPr>
              <w:autoSpaceDE w:val="0"/>
              <w:autoSpaceDN w:val="0"/>
              <w:spacing w:before="84"/>
              <w:ind w:left="111"/>
              <w:rPr>
                <w:rFonts w:eastAsia="Calibri"/>
                <w:lang w:val="en-US" w:eastAsia="en-US"/>
              </w:rPr>
            </w:pPr>
          </w:p>
        </w:tc>
      </w:tr>
    </w:tbl>
    <w:p w:rsidR="00B86D4A" w:rsidRDefault="00B86D4A" w:rsidP="00B86D4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B86D4A" w:rsidRDefault="00B86D4A" w:rsidP="00E301AA">
      <w:pPr>
        <w:spacing w:after="0" w:line="240" w:lineRule="auto"/>
        <w:ind w:left="0" w:right="-2" w:firstLine="0"/>
        <w:rPr>
          <w:sz w:val="28"/>
          <w:szCs w:val="28"/>
        </w:rPr>
      </w:pPr>
    </w:p>
    <w:p w:rsidR="00B86D4A" w:rsidRPr="000F2DA8" w:rsidRDefault="00B86D4A" w:rsidP="00E301AA">
      <w:pPr>
        <w:spacing w:after="0" w:line="240" w:lineRule="auto"/>
        <w:ind w:left="0" w:right="-2" w:firstLine="0"/>
      </w:pPr>
    </w:p>
    <w:sectPr w:rsidR="00B86D4A" w:rsidRPr="000F2DA8" w:rsidSect="000F2DA8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46B14"/>
    <w:multiLevelType w:val="hybridMultilevel"/>
    <w:tmpl w:val="53C4E886"/>
    <w:lvl w:ilvl="0" w:tplc="018CD9B8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E4682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E7382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C8970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30ABE8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68512C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8C424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0280E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EE327A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9A2856"/>
    <w:multiLevelType w:val="hybridMultilevel"/>
    <w:tmpl w:val="5FCC8D0E"/>
    <w:lvl w:ilvl="0" w:tplc="D92867D4">
      <w:start w:val="1"/>
      <w:numFmt w:val="bullet"/>
      <w:lvlText w:val="-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A60C56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0512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270C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47A6A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4F6C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601222">
      <w:start w:val="1"/>
      <w:numFmt w:val="bullet"/>
      <w:lvlText w:val="•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DE15C6">
      <w:start w:val="1"/>
      <w:numFmt w:val="bullet"/>
      <w:lvlText w:val="o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A5212">
      <w:start w:val="1"/>
      <w:numFmt w:val="bullet"/>
      <w:lvlText w:val="▪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7E6942"/>
    <w:multiLevelType w:val="hybridMultilevel"/>
    <w:tmpl w:val="8ACAD9B2"/>
    <w:lvl w:ilvl="0" w:tplc="FF363E2E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E96E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0EA6F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1ABE1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C8849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2835E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CAA9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4C1C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0494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7719CA"/>
    <w:multiLevelType w:val="hybridMultilevel"/>
    <w:tmpl w:val="1A186F72"/>
    <w:lvl w:ilvl="0" w:tplc="EEDABC38">
      <w:start w:val="2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E28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05EDE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805B8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E118C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88A24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EE59A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DF7A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4C6F6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A96BCC"/>
    <w:multiLevelType w:val="hybridMultilevel"/>
    <w:tmpl w:val="70AACC78"/>
    <w:lvl w:ilvl="0" w:tplc="D32E4DA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06EB36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24858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243E34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C0A66E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4064FE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66ABDA">
      <w:start w:val="1"/>
      <w:numFmt w:val="bullet"/>
      <w:lvlText w:val="•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ACF236">
      <w:start w:val="1"/>
      <w:numFmt w:val="bullet"/>
      <w:lvlText w:val="o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C82540">
      <w:start w:val="1"/>
      <w:numFmt w:val="bullet"/>
      <w:lvlText w:val="▪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8A792B"/>
    <w:multiLevelType w:val="hybridMultilevel"/>
    <w:tmpl w:val="7B6E8842"/>
    <w:lvl w:ilvl="0" w:tplc="D522F67C">
      <w:start w:val="1"/>
      <w:numFmt w:val="bullet"/>
      <w:lvlText w:val="-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86BA2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C02F4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C087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4773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4C75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412C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C8BC5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86B5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D04404"/>
    <w:multiLevelType w:val="multilevel"/>
    <w:tmpl w:val="071AE86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CC05E1"/>
    <w:multiLevelType w:val="hybridMultilevel"/>
    <w:tmpl w:val="71F2E48A"/>
    <w:lvl w:ilvl="0" w:tplc="133EB838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4A53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EC8F6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A126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68014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0140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2250E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4669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DC6C6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718D3"/>
    <w:multiLevelType w:val="hybridMultilevel"/>
    <w:tmpl w:val="003C53AE"/>
    <w:lvl w:ilvl="0" w:tplc="94C284F0">
      <w:start w:val="1"/>
      <w:numFmt w:val="bullet"/>
      <w:lvlText w:val="-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23794">
      <w:start w:val="1"/>
      <w:numFmt w:val="bullet"/>
      <w:lvlText w:val="o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5A5D76">
      <w:start w:val="1"/>
      <w:numFmt w:val="bullet"/>
      <w:lvlText w:val="▪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7C6208">
      <w:start w:val="1"/>
      <w:numFmt w:val="bullet"/>
      <w:lvlText w:val="•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C9A16">
      <w:start w:val="1"/>
      <w:numFmt w:val="bullet"/>
      <w:lvlText w:val="o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66DB3C">
      <w:start w:val="1"/>
      <w:numFmt w:val="bullet"/>
      <w:lvlText w:val="▪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82626">
      <w:start w:val="1"/>
      <w:numFmt w:val="bullet"/>
      <w:lvlText w:val="•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CB63E">
      <w:start w:val="1"/>
      <w:numFmt w:val="bullet"/>
      <w:lvlText w:val="o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F4D628">
      <w:start w:val="1"/>
      <w:numFmt w:val="bullet"/>
      <w:lvlText w:val="▪"/>
      <w:lvlJc w:val="left"/>
      <w:pPr>
        <w:ind w:left="7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BF1A89"/>
    <w:multiLevelType w:val="hybridMultilevel"/>
    <w:tmpl w:val="7BCA69F0"/>
    <w:lvl w:ilvl="0" w:tplc="B9709DEC">
      <w:start w:val="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60E8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4BC0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E864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2175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E94D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E399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A55B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A501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E"/>
    <w:rsid w:val="000F2DA8"/>
    <w:rsid w:val="001A33E8"/>
    <w:rsid w:val="00391EEE"/>
    <w:rsid w:val="003B4E7A"/>
    <w:rsid w:val="005D6536"/>
    <w:rsid w:val="007305E2"/>
    <w:rsid w:val="007618E3"/>
    <w:rsid w:val="007870A1"/>
    <w:rsid w:val="00A36EA5"/>
    <w:rsid w:val="00AD5958"/>
    <w:rsid w:val="00B86D4A"/>
    <w:rsid w:val="00E301AA"/>
    <w:rsid w:val="00F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E82BE-1900-41FF-913E-BEA882C5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7" w:line="268" w:lineRule="auto"/>
      <w:ind w:left="43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36E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18E3"/>
    <w:rPr>
      <w:color w:val="0563C1" w:themeColor="hyperlink"/>
      <w:u w:val="single"/>
    </w:rPr>
  </w:style>
  <w:style w:type="character" w:customStyle="1" w:styleId="2">
    <w:name w:val="Основной текст (2)_"/>
    <w:link w:val="20"/>
    <w:rsid w:val="00B86D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D4A"/>
    <w:pPr>
      <w:widowControl w:val="0"/>
      <w:shd w:val="clear" w:color="auto" w:fill="FFFFFF"/>
      <w:spacing w:before="180" w:after="0" w:line="274" w:lineRule="exact"/>
      <w:ind w:left="0" w:hanging="480"/>
    </w:pPr>
    <w:rPr>
      <w:color w:val="aut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8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D4A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4E7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chaika-michailovka@crimea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d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ika.tvoysadik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2023-12-18T14:21:00Z</cp:lastPrinted>
  <dcterms:created xsi:type="dcterms:W3CDTF">2023-12-20T08:05:00Z</dcterms:created>
  <dcterms:modified xsi:type="dcterms:W3CDTF">2023-12-20T08:05:00Z</dcterms:modified>
</cp:coreProperties>
</file>