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188" w:rsidRDefault="0031523C">
      <w:pPr>
        <w:spacing w:after="65" w:line="259" w:lineRule="auto"/>
        <w:ind w:left="4003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81812" cy="923544"/>
            <wp:effectExtent l="0" t="0" r="0" b="0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62" w:type="dxa"/>
        <w:tblInd w:w="-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3328"/>
        <w:gridCol w:w="3004"/>
      </w:tblGrid>
      <w:tr w:rsidR="00125188">
        <w:trPr>
          <w:trHeight w:val="286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288" w:firstLine="0"/>
              <w:jc w:val="left"/>
            </w:pPr>
            <w:r>
              <w:t>МШIСТЕРСТВО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331" w:firstLine="0"/>
              <w:jc w:val="left"/>
            </w:pPr>
            <w:r>
              <w:t>МИНИСТЕРСТВО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0" w:firstLine="0"/>
              <w:jc w:val="center"/>
            </w:pPr>
            <w:r>
              <w:rPr>
                <w:sz w:val="30"/>
              </w:rPr>
              <w:t>КЪЫРЫМ</w:t>
            </w:r>
          </w:p>
        </w:tc>
      </w:tr>
      <w:tr w:rsidR="00125188">
        <w:trPr>
          <w:trHeight w:val="348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756" w:firstLine="0"/>
              <w:jc w:val="left"/>
            </w:pPr>
            <w:r>
              <w:rPr>
                <w:sz w:val="24"/>
              </w:rPr>
              <w:t>ОСВИТИ,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410" w:firstLine="0"/>
              <w:jc w:val="left"/>
            </w:pPr>
            <w:r>
              <w:t>ОБРАЗОВАНИЯ,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firstLine="0"/>
            </w:pPr>
            <w:r>
              <w:t>ДЖУМХУРИЕТИНИНЪ</w:t>
            </w:r>
          </w:p>
        </w:tc>
      </w:tr>
      <w:tr w:rsidR="00125188">
        <w:trPr>
          <w:trHeight w:val="332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 xml:space="preserve">НАУКИ ТА </w:t>
            </w:r>
            <w:proofErr w:type="spellStart"/>
            <w:r>
              <w:rPr>
                <w:sz w:val="26"/>
              </w:rPr>
              <w:t>молодИ</w:t>
            </w:r>
            <w:proofErr w:type="spellEnd"/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НАУКИ И МОЛОДЕЖИ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274" w:firstLine="0"/>
              <w:jc w:val="left"/>
            </w:pPr>
            <w:r>
              <w:rPr>
                <w:sz w:val="26"/>
              </w:rPr>
              <w:t xml:space="preserve">ТАСИЛЬ, </w:t>
            </w:r>
            <w:proofErr w:type="spellStart"/>
            <w:r>
              <w:rPr>
                <w:sz w:val="26"/>
              </w:rPr>
              <w:t>илим</w:t>
            </w:r>
            <w:proofErr w:type="spellEnd"/>
            <w:r>
              <w:rPr>
                <w:sz w:val="26"/>
              </w:rPr>
              <w:t xml:space="preserve"> ВЕ</w:t>
            </w:r>
          </w:p>
        </w:tc>
      </w:tr>
      <w:tr w:rsidR="00125188">
        <w:trPr>
          <w:trHeight w:val="266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РЕСПУБЛКИ КРИМ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65" w:firstLine="0"/>
              <w:jc w:val="left"/>
            </w:pPr>
            <w:r>
              <w:t xml:space="preserve">РЕСПУБЛИКИ </w:t>
            </w:r>
            <w:proofErr w:type="spellStart"/>
            <w:r>
              <w:t>крым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125188" w:rsidRDefault="0031523C">
            <w:pPr>
              <w:spacing w:after="0" w:line="259" w:lineRule="auto"/>
              <w:ind w:left="0" w:firstLine="0"/>
            </w:pPr>
            <w:r>
              <w:t>ГЕНЧЛИК НАЗИРЛИГИ</w:t>
            </w:r>
          </w:p>
        </w:tc>
      </w:tr>
    </w:tbl>
    <w:p w:rsidR="00125188" w:rsidRDefault="0031523C">
      <w:pPr>
        <w:spacing w:after="29" w:line="259" w:lineRule="auto"/>
        <w:ind w:left="-48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69380" cy="41148"/>
                <wp:effectExtent l="0" t="0" r="0" b="0"/>
                <wp:docPr id="3217" name="Group 3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380" cy="41148"/>
                          <a:chOff x="0" y="0"/>
                          <a:chExt cx="6469380" cy="41148"/>
                        </a:xfrm>
                      </wpg:grpSpPr>
                      <wps:wsp>
                        <wps:cNvPr id="3216" name="Shape 3216"/>
                        <wps:cNvSpPr/>
                        <wps:spPr>
                          <a:xfrm>
                            <a:off x="0" y="0"/>
                            <a:ext cx="646938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380" h="41148">
                                <a:moveTo>
                                  <a:pt x="0" y="20574"/>
                                </a:moveTo>
                                <a:lnTo>
                                  <a:pt x="6469380" y="20574"/>
                                </a:lnTo>
                              </a:path>
                            </a:pathLst>
                          </a:custGeom>
                          <a:ln w="41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7" style="width:509.4pt;height:3.23999pt;mso-position-horizontal-relative:char;mso-position-vertical-relative:line" coordsize="64693,411">
                <v:shape id="Shape 3216" style="position:absolute;width:64693;height:411;left:0;top:0;" coordsize="6469380,41148" path="m0,20574l6469380,20574">
                  <v:stroke weight="3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25188" w:rsidRDefault="0031523C">
      <w:pPr>
        <w:spacing w:after="0" w:line="240" w:lineRule="auto"/>
        <w:ind w:left="1267" w:right="1951" w:hanging="65"/>
        <w:jc w:val="center"/>
      </w:pPr>
      <w:r>
        <w:rPr>
          <w:sz w:val="24"/>
        </w:rPr>
        <w:t>пер. Совнаркомовский, З, г. Симферополь, Республика Крым, 295000, приемная (3652)27-52-32, канцелярия (3652)27-61-33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 info@crimeaedu.ru http://monm.rk.gov.ru/</w:t>
      </w:r>
    </w:p>
    <w:p w:rsidR="00125188" w:rsidRDefault="0031523C">
      <w:pPr>
        <w:spacing w:after="0"/>
        <w:ind w:firstLine="0"/>
      </w:pPr>
      <w:r>
        <w:t>от</w:t>
      </w:r>
      <w:r>
        <w:rPr>
          <w:noProof/>
        </w:rPr>
        <w:drawing>
          <wp:inline distT="0" distB="0" distL="0" distR="0">
            <wp:extent cx="2889504" cy="475488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188" w:rsidRDefault="0031523C">
      <w:pPr>
        <w:spacing w:after="226" w:line="223" w:lineRule="auto"/>
        <w:ind w:left="5150" w:right="-1" w:hanging="5165"/>
        <w:jc w:val="left"/>
      </w:pPr>
      <w:r>
        <w:rPr>
          <w:sz w:val="30"/>
        </w:rPr>
        <w:t>на NQ</w:t>
      </w:r>
      <w:r>
        <w:rPr>
          <w:sz w:val="3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92324" cy="13716"/>
                <wp:effectExtent l="0" t="0" r="0" b="0"/>
                <wp:docPr id="3219" name="Group 3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324" cy="13716"/>
                          <a:chOff x="0" y="0"/>
                          <a:chExt cx="2592324" cy="13716"/>
                        </a:xfrm>
                      </wpg:grpSpPr>
                      <wps:wsp>
                        <wps:cNvPr id="3218" name="Shape 3218"/>
                        <wps:cNvSpPr/>
                        <wps:spPr>
                          <a:xfrm>
                            <a:off x="0" y="0"/>
                            <a:ext cx="259232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13716">
                                <a:moveTo>
                                  <a:pt x="0" y="6858"/>
                                </a:moveTo>
                                <a:lnTo>
                                  <a:pt x="259232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9" style="width:204.12pt;height:1.08pt;mso-position-horizontal-relative:char;mso-position-vertical-relative:line" coordsize="25923,137">
                <v:shape id="Shape 3218" style="position:absolute;width:25923;height:137;left:0;top:0;" coordsize="2592324,13716" path="m0,6858l2592324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0"/>
        </w:rPr>
        <w:tab/>
        <w:t>Руководителям органов управления образованием муниципальных образований, профе</w:t>
      </w:r>
      <w:r>
        <w:rPr>
          <w:sz w:val="30"/>
        </w:rPr>
        <w:t>ссиональных образовательных организаций, государственных образовательных организаций Республики Крым</w:t>
      </w:r>
    </w:p>
    <w:p w:rsidR="00125188" w:rsidRDefault="0031523C">
      <w:pPr>
        <w:ind w:left="165"/>
      </w:pPr>
      <w:r>
        <w:t>Министерство образования, науки и молодёжи Республики Крым в соответствии письмами члена Совета Федерации Федерального Собрания Российской Федерации Л.Н. Б</w:t>
      </w:r>
      <w:r>
        <w:t xml:space="preserve">оковой от 26.02.2019 № 66-02.41/ЛБ, от </w:t>
      </w:r>
      <w:proofErr w:type="gramStart"/>
      <w:r>
        <w:t>01.ОЗ.</w:t>
      </w:r>
      <w:proofErr w:type="gramEnd"/>
      <w:r>
        <w:t>2019 № 66-02.50/ЛБ направляет для руководства в работе следующие материалы:</w:t>
      </w:r>
    </w:p>
    <w:p w:rsidR="00125188" w:rsidRDefault="0031523C">
      <w:pPr>
        <w:numPr>
          <w:ilvl w:val="0"/>
          <w:numId w:val="1"/>
        </w:numPr>
        <w:spacing w:after="75"/>
      </w:pPr>
      <w:r>
        <w:t>Методические рекомендации по созданию и развитию сайтов и (или) страниц сайтов педагогических работников в сети «Интернет»;</w:t>
      </w:r>
    </w:p>
    <w:p w:rsidR="00125188" w:rsidRDefault="0031523C">
      <w:pPr>
        <w:numPr>
          <w:ilvl w:val="0"/>
          <w:numId w:val="1"/>
        </w:numPr>
      </w:pPr>
      <w:r>
        <w:t>Методически</w:t>
      </w:r>
      <w:r>
        <w:t xml:space="preserve">е рекомендации по ограничению </w:t>
      </w:r>
      <w:proofErr w:type="gramStart"/>
      <w:r>
        <w:t>в образовательных организациях доступа</w:t>
      </w:r>
      <w:proofErr w:type="gramEnd"/>
      <w:r>
        <w:t xml:space="preserve">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</w:t>
      </w:r>
    </w:p>
    <w:p w:rsidR="00125188" w:rsidRDefault="0031523C">
      <w:pPr>
        <w:numPr>
          <w:ilvl w:val="0"/>
          <w:numId w:val="1"/>
        </w:numPr>
        <w:spacing w:after="115"/>
      </w:pPr>
      <w:r>
        <w:t>Методически</w:t>
      </w:r>
      <w:r>
        <w:t>е рекомендации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безопасности;</w:t>
      </w:r>
    </w:p>
    <w:p w:rsidR="00125188" w:rsidRDefault="0031523C">
      <w:pPr>
        <w:numPr>
          <w:ilvl w:val="0"/>
          <w:numId w:val="1"/>
        </w:numPr>
        <w:spacing w:after="75"/>
      </w:pPr>
      <w:r>
        <w:t>Методические рекомендации по реализации мер,</w:t>
      </w:r>
      <w:r>
        <w:t xml:space="preserve"> направленных на обеспечение безопасности детей в сети «Интернет».</w:t>
      </w:r>
    </w:p>
    <w:p w:rsidR="00125188" w:rsidRDefault="0031523C">
      <w:pPr>
        <w:spacing w:after="330"/>
        <w:ind w:left="165"/>
      </w:pPr>
      <w:r>
        <w:t>Данные материалы также необходимо разместить на сайтах образовательных организаций.</w:t>
      </w:r>
    </w:p>
    <w:p w:rsidR="00125188" w:rsidRDefault="0031523C">
      <w:pPr>
        <w:spacing w:after="747"/>
        <w:ind w:left="165" w:firstLine="0"/>
      </w:pPr>
      <w:r>
        <w:lastRenderedPageBreak/>
        <w:t>Приложение: на 179 л.</w:t>
      </w:r>
    </w:p>
    <w:p w:rsidR="00125188" w:rsidRDefault="0031523C">
      <w:pPr>
        <w:spacing w:after="338" w:line="223" w:lineRule="auto"/>
        <w:ind w:left="151" w:right="-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3831336</wp:posOffset>
            </wp:positionH>
            <wp:positionV relativeFrom="paragraph">
              <wp:posOffset>-94487</wp:posOffset>
            </wp:positionV>
            <wp:extent cx="544068" cy="676656"/>
            <wp:effectExtent l="0" t="0" r="0" b="0"/>
            <wp:wrapSquare wrapText="bothSides"/>
            <wp:docPr id="1368" name="Picture 1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Picture 13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30"/>
        </w:rPr>
        <w:t>МинистрНГ</w:t>
      </w:r>
      <w:proofErr w:type="spellEnd"/>
      <w:r>
        <w:rPr>
          <w:sz w:val="30"/>
        </w:rPr>
        <w:t>. Гончарова</w:t>
      </w:r>
    </w:p>
    <w:p w:rsidR="00125188" w:rsidRDefault="0031523C">
      <w:pPr>
        <w:spacing w:after="3" w:line="259" w:lineRule="auto"/>
        <w:ind w:left="146" w:right="3060" w:hanging="10"/>
        <w:jc w:val="left"/>
      </w:pPr>
      <w:r>
        <w:rPr>
          <w:sz w:val="20"/>
        </w:rPr>
        <w:t>Мельниченко О.И.</w:t>
      </w:r>
    </w:p>
    <w:p w:rsidR="00125188" w:rsidRDefault="0031523C">
      <w:pPr>
        <w:spacing w:after="3" w:line="259" w:lineRule="auto"/>
        <w:ind w:left="146" w:right="3060" w:hanging="10"/>
        <w:jc w:val="left"/>
      </w:pPr>
      <w:r>
        <w:rPr>
          <w:sz w:val="20"/>
        </w:rPr>
        <w:t>24-10-83</w:t>
      </w:r>
    </w:p>
    <w:sectPr w:rsidR="00125188">
      <w:pgSz w:w="11902" w:h="16819"/>
      <w:pgMar w:top="223" w:right="396" w:bottom="1440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254D"/>
    <w:multiLevelType w:val="hybridMultilevel"/>
    <w:tmpl w:val="5E80DBD0"/>
    <w:lvl w:ilvl="0" w:tplc="38407474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24EE06C">
      <w:start w:val="1"/>
      <w:numFmt w:val="bullet"/>
      <w:lvlText w:val="o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DF89C2E">
      <w:start w:val="1"/>
      <w:numFmt w:val="bullet"/>
      <w:lvlText w:val="▪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764B4C">
      <w:start w:val="1"/>
      <w:numFmt w:val="bullet"/>
      <w:lvlText w:val="•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2C45A4E">
      <w:start w:val="1"/>
      <w:numFmt w:val="bullet"/>
      <w:lvlText w:val="o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B8A161E">
      <w:start w:val="1"/>
      <w:numFmt w:val="bullet"/>
      <w:lvlText w:val="▪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10B464">
      <w:start w:val="1"/>
      <w:numFmt w:val="bullet"/>
      <w:lvlText w:val="•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805986">
      <w:start w:val="1"/>
      <w:numFmt w:val="bullet"/>
      <w:lvlText w:val="o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2CBF22">
      <w:start w:val="1"/>
      <w:numFmt w:val="bullet"/>
      <w:lvlText w:val="▪"/>
      <w:lvlJc w:val="left"/>
      <w:pPr>
        <w:ind w:left="7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88"/>
    <w:rsid w:val="00125188"/>
    <w:rsid w:val="003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6BBF2-26FC-412F-8035-E0C0DDB4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" w:line="268" w:lineRule="auto"/>
      <w:ind w:left="7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2026-04-30T10:35:00Z</dcterms:created>
  <dcterms:modified xsi:type="dcterms:W3CDTF">2026-04-30T10:35:00Z</dcterms:modified>
</cp:coreProperties>
</file>